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060126114"/>
        <w:docPartObj>
          <w:docPartGallery w:val="Cover Pages"/>
          <w:docPartUnique/>
        </w:docPartObj>
      </w:sdtPr>
      <w:sdtContent>
        <w:p w14:paraId="10AE3838" w14:textId="77777777" w:rsidR="00BD4944" w:rsidRDefault="00F910D6" w:rsidP="000B5522">
          <w:pPr>
            <w:tabs>
              <w:tab w:val="left" w:pos="1512"/>
              <w:tab w:val="left" w:pos="2100"/>
              <w:tab w:val="left" w:pos="2700"/>
            </w:tabs>
          </w:pPr>
          <w:r>
            <w:tab/>
          </w:r>
          <w:r>
            <w:tab/>
          </w:r>
          <w:r w:rsidR="000B5522">
            <w:tab/>
          </w:r>
        </w:p>
        <w:p w14:paraId="10AE3839" w14:textId="77777777" w:rsidR="00F910D6" w:rsidRPr="000B5522" w:rsidRDefault="00F910D6" w:rsidP="00F910D6">
          <w:pPr>
            <w:tabs>
              <w:tab w:val="left" w:pos="2700"/>
            </w:tabs>
            <w:spacing w:after="200" w:line="276" w:lineRule="auto"/>
            <w:rPr>
              <w:b/>
            </w:rPr>
          </w:pPr>
          <w:r w:rsidRPr="000B5522">
            <w:rPr>
              <w:b/>
            </w:rPr>
            <w:tab/>
          </w:r>
        </w:p>
        <w:p w14:paraId="10AE383A" w14:textId="77777777" w:rsidR="00F910D6" w:rsidRDefault="00F910D6" w:rsidP="00F910D6"/>
        <w:p w14:paraId="10AE383B" w14:textId="77777777" w:rsidR="00F910D6" w:rsidRDefault="00F910D6" w:rsidP="00F910D6">
          <w:pPr>
            <w:tabs>
              <w:tab w:val="left" w:pos="1812"/>
            </w:tabs>
          </w:pPr>
          <w:r>
            <w:tab/>
          </w:r>
        </w:p>
        <w:p w14:paraId="10AE383C" w14:textId="77777777" w:rsidR="000B5522" w:rsidRDefault="00B307CB" w:rsidP="00F910D6">
          <w:pPr>
            <w:tabs>
              <w:tab w:val="left" w:pos="1812"/>
            </w:tabs>
          </w:pPr>
          <w:r>
            <w:rPr>
              <w:noProof/>
              <w:lang w:val="ru-RU" w:eastAsia="ru-RU"/>
            </w:rPr>
            <w:drawing>
              <wp:anchor distT="0" distB="0" distL="114300" distR="114300" simplePos="0" relativeHeight="251658241" behindDoc="1" locked="0" layoutInCell="1" allowOverlap="1" wp14:anchorId="10AE38C5" wp14:editId="10AE38C6">
                <wp:simplePos x="0" y="0"/>
                <wp:positionH relativeFrom="margin">
                  <wp:align>right</wp:align>
                </wp:positionH>
                <wp:positionV relativeFrom="paragraph">
                  <wp:posOffset>147320</wp:posOffset>
                </wp:positionV>
                <wp:extent cx="5934075" cy="3956306"/>
                <wp:effectExtent l="0" t="0" r="0" b="6350"/>
                <wp:wrapNone/>
                <wp:docPr id="4" name="Picture 4" descr="A person with his mouth op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erson with his mouth open&#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34075" cy="3956306"/>
                        </a:xfrm>
                        <a:prstGeom prst="rect">
                          <a:avLst/>
                        </a:prstGeom>
                      </pic:spPr>
                    </pic:pic>
                  </a:graphicData>
                </a:graphic>
              </wp:anchor>
            </w:drawing>
          </w:r>
          <w:r w:rsidR="00F910D6">
            <w:tab/>
          </w:r>
        </w:p>
        <w:p w14:paraId="10AE383D" w14:textId="77777777" w:rsidR="000B5522" w:rsidRPr="000B5522" w:rsidRDefault="000B5522" w:rsidP="000B5522"/>
        <w:p w14:paraId="10AE383E" w14:textId="77777777" w:rsidR="000B5522" w:rsidRPr="000B5522" w:rsidRDefault="000B5522" w:rsidP="000B5522"/>
        <w:p w14:paraId="10AE383F" w14:textId="77777777" w:rsidR="000B5522" w:rsidRPr="000B5522" w:rsidRDefault="000B5522" w:rsidP="000B5522"/>
        <w:p w14:paraId="10AE3840" w14:textId="77777777" w:rsidR="000B5522" w:rsidRPr="000B5522" w:rsidRDefault="000B5522" w:rsidP="000B5522"/>
        <w:p w14:paraId="10AE3841" w14:textId="50C724B8" w:rsidR="000B5522" w:rsidRDefault="000B5522" w:rsidP="000B5522"/>
        <w:p w14:paraId="10AE3842" w14:textId="02D87D2A" w:rsidR="004D4D73" w:rsidRPr="000B5522" w:rsidRDefault="00D65E7D" w:rsidP="000B5522">
          <w:pPr>
            <w:tabs>
              <w:tab w:val="left" w:pos="1848"/>
            </w:tabs>
            <w:sectPr w:rsidR="004D4D73" w:rsidRPr="000B5522" w:rsidSect="00965922">
              <w:headerReference w:type="default" r:id="rId12"/>
              <w:footerReference w:type="default" r:id="rId13"/>
              <w:headerReference w:type="first" r:id="rId14"/>
              <w:pgSz w:w="11906" w:h="16838" w:code="9"/>
              <w:pgMar w:top="851" w:right="1134" w:bottom="1985" w:left="1418" w:header="709" w:footer="709" w:gutter="0"/>
              <w:pgNumType w:start="0"/>
              <w:cols w:space="708"/>
              <w:docGrid w:linePitch="360"/>
            </w:sectPr>
          </w:pPr>
          <w:r>
            <w:rPr>
              <w:noProof/>
              <w:lang w:eastAsia="en-GB"/>
            </w:rPr>
            <w:drawing>
              <wp:anchor distT="0" distB="0" distL="114300" distR="114300" simplePos="0" relativeHeight="251659265" behindDoc="0" locked="0" layoutInCell="1" allowOverlap="1" wp14:anchorId="65121A5A" wp14:editId="48A3F359">
                <wp:simplePos x="0" y="0"/>
                <wp:positionH relativeFrom="margin">
                  <wp:align>left</wp:align>
                </wp:positionH>
                <wp:positionV relativeFrom="paragraph">
                  <wp:posOffset>2846705</wp:posOffset>
                </wp:positionV>
                <wp:extent cx="2240280" cy="617220"/>
                <wp:effectExtent l="0" t="0" r="7620" b="0"/>
                <wp:wrapSquare wrapText="bothSides"/>
                <wp:docPr id="1491415496" name="Picture 2" descr="A blue square with a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415496" name="Picture 2" descr="A blue square with a white logo&#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2240280" cy="617220"/>
                        </a:xfrm>
                        <a:prstGeom prst="rect">
                          <a:avLst/>
                        </a:prstGeom>
                      </pic:spPr>
                    </pic:pic>
                  </a:graphicData>
                </a:graphic>
                <wp14:sizeRelH relativeFrom="margin">
                  <wp14:pctWidth>0</wp14:pctWidth>
                </wp14:sizeRelH>
                <wp14:sizeRelV relativeFrom="margin">
                  <wp14:pctHeight>0</wp14:pctHeight>
                </wp14:sizeRelV>
              </wp:anchor>
            </w:drawing>
          </w:r>
          <w:r w:rsidR="006E760B">
            <w:rPr>
              <w:noProof/>
              <w:lang w:eastAsia="en-GB"/>
            </w:rPr>
            <mc:AlternateContent>
              <mc:Choice Requires="wps">
                <w:drawing>
                  <wp:anchor distT="0" distB="0" distL="182880" distR="182880" simplePos="0" relativeHeight="251658240" behindDoc="0" locked="0" layoutInCell="1" allowOverlap="1" wp14:anchorId="10AE38C9" wp14:editId="67AFE04A">
                    <wp:simplePos x="0" y="0"/>
                    <wp:positionH relativeFrom="margin">
                      <wp:posOffset>-15240</wp:posOffset>
                    </wp:positionH>
                    <wp:positionV relativeFrom="page">
                      <wp:posOffset>6305550</wp:posOffset>
                    </wp:positionV>
                    <wp:extent cx="6089650" cy="2505075"/>
                    <wp:effectExtent l="0" t="0" r="6350" b="9525"/>
                    <wp:wrapSquare wrapText="bothSides"/>
                    <wp:docPr id="117174466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9650" cy="2505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AE38DC" w14:textId="54BB7DC4" w:rsidR="00AF1904" w:rsidRPr="00662CE8" w:rsidRDefault="00AF1904" w:rsidP="00AF1904">
                                <w:pPr>
                                  <w:rPr>
                                    <w:rFonts w:ascii="Arial" w:eastAsia="Times New Roman" w:hAnsi="Arial" w:cs="Arial"/>
                                    <w:color w:val="0000FF"/>
                                    <w:sz w:val="24"/>
                                    <w:szCs w:val="24"/>
                                    <w:u w:val="single"/>
                                    <w:shd w:val="clear" w:color="auto" w:fill="FFFFFF"/>
                                    <w:lang w:val="uk-UA" w:eastAsia="ru-RU"/>
                                  </w:rPr>
                                </w:pPr>
                                <w:r w:rsidRPr="006E760B">
                                  <w:rPr>
                                    <w:rFonts w:ascii="Veneer" w:hAnsi="Veneer"/>
                                    <w:color w:val="00559A" w:themeColor="accent1" w:themeShade="BF"/>
                                    <w:sz w:val="60"/>
                                    <w:szCs w:val="60"/>
                                  </w:rPr>
                                  <w:t>R</w:t>
                                </w:r>
                                <w:r w:rsidR="00B307CB" w:rsidRPr="006E760B">
                                  <w:rPr>
                                    <w:rFonts w:ascii="Veneer" w:hAnsi="Veneer"/>
                                    <w:color w:val="00559A" w:themeColor="accent1" w:themeShade="BF"/>
                                    <w:sz w:val="60"/>
                                    <w:szCs w:val="60"/>
                                  </w:rPr>
                                  <w:t>equest</w:t>
                                </w:r>
                                <w:r w:rsidR="005B442E" w:rsidRPr="00662CE8">
                                  <w:rPr>
                                    <w:rFonts w:ascii="Veneer" w:hAnsi="Veneer"/>
                                    <w:color w:val="00559A" w:themeColor="accent1" w:themeShade="BF"/>
                                    <w:sz w:val="60"/>
                                    <w:szCs w:val="60"/>
                                    <w:lang w:val="uk-UA"/>
                                  </w:rPr>
                                  <w:t xml:space="preserve"> </w:t>
                                </w:r>
                                <w:r w:rsidR="00B307CB" w:rsidRPr="006E760B">
                                  <w:rPr>
                                    <w:rFonts w:ascii="Veneer" w:hAnsi="Veneer"/>
                                    <w:color w:val="00559A" w:themeColor="accent1" w:themeShade="BF"/>
                                    <w:sz w:val="60"/>
                                    <w:szCs w:val="60"/>
                                  </w:rPr>
                                  <w:t>for</w:t>
                                </w:r>
                                <w:r w:rsidR="00B307CB" w:rsidRPr="00662CE8">
                                  <w:rPr>
                                    <w:rFonts w:ascii="Veneer" w:hAnsi="Veneer"/>
                                    <w:color w:val="00559A" w:themeColor="accent1" w:themeShade="BF"/>
                                    <w:sz w:val="60"/>
                                    <w:szCs w:val="60"/>
                                    <w:lang w:val="uk-UA"/>
                                  </w:rPr>
                                  <w:t xml:space="preserve"> </w:t>
                                </w:r>
                                <w:r w:rsidR="00B307CB" w:rsidRPr="006E760B">
                                  <w:rPr>
                                    <w:rFonts w:ascii="Veneer" w:hAnsi="Veneer"/>
                                    <w:color w:val="00559A" w:themeColor="accent1" w:themeShade="BF"/>
                                    <w:sz w:val="60"/>
                                    <w:szCs w:val="60"/>
                                  </w:rPr>
                                  <w:t>quotation</w:t>
                                </w:r>
                                <w:r w:rsidRPr="00662CE8">
                                  <w:rPr>
                                    <w:rFonts w:ascii="Veneer" w:hAnsi="Veneer"/>
                                    <w:color w:val="00559A" w:themeColor="accent1" w:themeShade="BF"/>
                                    <w:sz w:val="60"/>
                                    <w:szCs w:val="60"/>
                                    <w:lang w:val="uk-UA"/>
                                  </w:rPr>
                                  <w:t xml:space="preserve"> (</w:t>
                                </w:r>
                                <w:r>
                                  <w:rPr>
                                    <w:color w:val="00559A" w:themeColor="accent1" w:themeShade="BF"/>
                                    <w:sz w:val="60"/>
                                    <w:szCs w:val="60"/>
                                    <w:lang w:val="en-US"/>
                                  </w:rPr>
                                  <w:t>RFQ</w:t>
                                </w:r>
                                <w:r w:rsidRPr="00662CE8">
                                  <w:rPr>
                                    <w:color w:val="00559A" w:themeColor="accent1" w:themeShade="BF"/>
                                    <w:sz w:val="60"/>
                                    <w:szCs w:val="60"/>
                                    <w:lang w:val="uk-UA"/>
                                  </w:rPr>
                                  <w:t>)</w:t>
                                </w:r>
                                <w:r w:rsidR="006E760B">
                                  <w:rPr>
                                    <w:color w:val="00559A" w:themeColor="accent1" w:themeShade="BF"/>
                                    <w:sz w:val="60"/>
                                    <w:szCs w:val="60"/>
                                    <w:lang w:val="uk-UA"/>
                                  </w:rPr>
                                  <w:t xml:space="preserve"> </w:t>
                                </w:r>
                                <w:r>
                                  <w:rPr>
                                    <w:color w:val="00559A" w:themeColor="accent1" w:themeShade="BF"/>
                                    <w:sz w:val="60"/>
                                    <w:szCs w:val="60"/>
                                    <w:lang w:val="uk-UA"/>
                                  </w:rPr>
                                  <w:t xml:space="preserve">/ </w:t>
                                </w:r>
                                <w:r w:rsidRPr="00AF1904">
                                  <w:rPr>
                                    <w:rFonts w:ascii="Times New Roman" w:eastAsia="Times New Roman" w:hAnsi="Times New Roman" w:cs="Times New Roman"/>
                                    <w:color w:val="auto"/>
                                    <w:sz w:val="24"/>
                                    <w:szCs w:val="24"/>
                                    <w:lang w:val="ru-RU" w:eastAsia="ru-RU"/>
                                  </w:rPr>
                                  <w:fldChar w:fldCharType="begin"/>
                                </w:r>
                                <w:r w:rsidRPr="00662CE8">
                                  <w:rPr>
                                    <w:rFonts w:ascii="Times New Roman" w:eastAsia="Times New Roman" w:hAnsi="Times New Roman" w:cs="Times New Roman"/>
                                    <w:color w:val="auto"/>
                                    <w:sz w:val="24"/>
                                    <w:szCs w:val="24"/>
                                    <w:lang w:val="uk-UA" w:eastAsia="ru-RU"/>
                                  </w:rPr>
                                  <w:instrText xml:space="preserve"> </w:instrText>
                                </w:r>
                                <w:r w:rsidRPr="00AF1904">
                                  <w:rPr>
                                    <w:rFonts w:ascii="Times New Roman" w:eastAsia="Times New Roman" w:hAnsi="Times New Roman" w:cs="Times New Roman"/>
                                    <w:color w:val="auto"/>
                                    <w:sz w:val="24"/>
                                    <w:szCs w:val="24"/>
                                    <w:lang w:val="ru-RU" w:eastAsia="ru-RU"/>
                                  </w:rPr>
                                  <w:instrText>HYPERLINK</w:instrText>
                                </w:r>
                                <w:r w:rsidRPr="00662CE8">
                                  <w:rPr>
                                    <w:rFonts w:ascii="Times New Roman" w:eastAsia="Times New Roman" w:hAnsi="Times New Roman" w:cs="Times New Roman"/>
                                    <w:color w:val="auto"/>
                                    <w:sz w:val="24"/>
                                    <w:szCs w:val="24"/>
                                    <w:lang w:val="uk-UA" w:eastAsia="ru-RU"/>
                                  </w:rPr>
                                  <w:instrText xml:space="preserve"> "</w:instrText>
                                </w:r>
                                <w:r w:rsidRPr="00AF1904">
                                  <w:rPr>
                                    <w:rFonts w:ascii="Times New Roman" w:eastAsia="Times New Roman" w:hAnsi="Times New Roman" w:cs="Times New Roman"/>
                                    <w:color w:val="auto"/>
                                    <w:sz w:val="24"/>
                                    <w:szCs w:val="24"/>
                                    <w:lang w:val="ru-RU" w:eastAsia="ru-RU"/>
                                  </w:rPr>
                                  <w:instrText>https</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uk</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wikipedia</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org</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wiki</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0%97%</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BF</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w:instrText>
                                </w:r>
                                <w:r w:rsidRPr="00662CE8">
                                  <w:rPr>
                                    <w:rFonts w:ascii="Times New Roman" w:eastAsia="Times New Roman" w:hAnsi="Times New Roman" w:cs="Times New Roman"/>
                                    <w:color w:val="auto"/>
                                    <w:sz w:val="24"/>
                                    <w:szCs w:val="24"/>
                                    <w:lang w:val="uk-UA" w:eastAsia="ru-RU"/>
                                  </w:rPr>
                                  <w:instrText>8%</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1%82_%</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BD</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w:instrText>
                                </w:r>
                                <w:r w:rsidRPr="00662CE8">
                                  <w:rPr>
                                    <w:rFonts w:ascii="Times New Roman" w:eastAsia="Times New Roman" w:hAnsi="Times New Roman" w:cs="Times New Roman"/>
                                    <w:color w:val="auto"/>
                                    <w:sz w:val="24"/>
                                    <w:szCs w:val="24"/>
                                    <w:lang w:val="uk-UA" w:eastAsia="ru-RU"/>
                                  </w:rPr>
                                  <w:instrText>0_%</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BA</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BE</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BC</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w:instrText>
                                </w:r>
                                <w:r w:rsidRPr="00662CE8">
                                  <w:rPr>
                                    <w:rFonts w:ascii="Times New Roman" w:eastAsia="Times New Roman" w:hAnsi="Times New Roman" w:cs="Times New Roman"/>
                                    <w:color w:val="auto"/>
                                    <w:sz w:val="24"/>
                                    <w:szCs w:val="24"/>
                                    <w:lang w:val="uk-UA" w:eastAsia="ru-RU"/>
                                  </w:rPr>
                                  <w:instrText>5%</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1%80%</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1%86%</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1%96%</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w:instrText>
                                </w:r>
                                <w:r w:rsidRPr="00662CE8">
                                  <w:rPr>
                                    <w:rFonts w:ascii="Times New Roman" w:eastAsia="Times New Roman" w:hAnsi="Times New Roman" w:cs="Times New Roman"/>
                                    <w:color w:val="auto"/>
                                    <w:sz w:val="24"/>
                                    <w:szCs w:val="24"/>
                                    <w:lang w:val="uk-UA" w:eastAsia="ru-RU"/>
                                  </w:rPr>
                                  <w:instrText>9%</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BD</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1%83_%</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BF</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1%80%</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BE</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BF</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BE</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w:instrText>
                                </w:r>
                                <w:r w:rsidRPr="00662CE8">
                                  <w:rPr>
                                    <w:rFonts w:ascii="Times New Roman" w:eastAsia="Times New Roman" w:hAnsi="Times New Roman" w:cs="Times New Roman"/>
                                    <w:color w:val="auto"/>
                                    <w:sz w:val="24"/>
                                    <w:szCs w:val="24"/>
                                    <w:lang w:val="uk-UA" w:eastAsia="ru-RU"/>
                                  </w:rPr>
                                  <w:instrText>7%</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w:instrText>
                                </w:r>
                                <w:r w:rsidRPr="00662CE8">
                                  <w:rPr>
                                    <w:rFonts w:ascii="Times New Roman" w:eastAsia="Times New Roman" w:hAnsi="Times New Roman" w:cs="Times New Roman"/>
                                    <w:color w:val="auto"/>
                                    <w:sz w:val="24"/>
                                    <w:szCs w:val="24"/>
                                    <w:lang w:val="uk-UA" w:eastAsia="ru-RU"/>
                                  </w:rPr>
                                  <w:instrText>8%</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1%86%</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1%96%</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1%8</w:instrText>
                                </w:r>
                                <w:r w:rsidRPr="00AF1904">
                                  <w:rPr>
                                    <w:rFonts w:ascii="Times New Roman" w:eastAsia="Times New Roman" w:hAnsi="Times New Roman" w:cs="Times New Roman"/>
                                    <w:color w:val="auto"/>
                                    <w:sz w:val="24"/>
                                    <w:szCs w:val="24"/>
                                    <w:lang w:val="ru-RU" w:eastAsia="ru-RU"/>
                                  </w:rPr>
                                  <w:instrText>E</w:instrText>
                                </w:r>
                                <w:r w:rsidRPr="00662CE8">
                                  <w:rPr>
                                    <w:rFonts w:ascii="Times New Roman" w:eastAsia="Times New Roman" w:hAnsi="Times New Roman" w:cs="Times New Roman"/>
                                    <w:color w:val="auto"/>
                                    <w:sz w:val="24"/>
                                    <w:szCs w:val="24"/>
                                    <w:lang w:val="uk-UA" w:eastAsia="ru-RU"/>
                                  </w:rPr>
                                  <w:instrText xml:space="preserve">" </w:instrText>
                                </w:r>
                                <w:r w:rsidRPr="00AF1904">
                                  <w:rPr>
                                    <w:rFonts w:ascii="Times New Roman" w:eastAsia="Times New Roman" w:hAnsi="Times New Roman" w:cs="Times New Roman"/>
                                    <w:color w:val="auto"/>
                                    <w:sz w:val="24"/>
                                    <w:szCs w:val="24"/>
                                    <w:lang w:val="ru-RU" w:eastAsia="ru-RU"/>
                                  </w:rPr>
                                </w:r>
                                <w:r w:rsidRPr="00AF1904">
                                  <w:rPr>
                                    <w:rFonts w:ascii="Times New Roman" w:eastAsia="Times New Roman" w:hAnsi="Times New Roman" w:cs="Times New Roman"/>
                                    <w:color w:val="auto"/>
                                    <w:sz w:val="24"/>
                                    <w:szCs w:val="24"/>
                                    <w:lang w:val="ru-RU" w:eastAsia="ru-RU"/>
                                  </w:rPr>
                                  <w:fldChar w:fldCharType="separate"/>
                                </w:r>
                              </w:p>
                              <w:p w14:paraId="10AE38DD" w14:textId="2649C04F" w:rsidR="00AF1904" w:rsidRPr="00AF1904" w:rsidRDefault="00AF1904" w:rsidP="00AF1904">
                                <w:pPr>
                                  <w:spacing w:before="270" w:after="45"/>
                                  <w:outlineLvl w:val="2"/>
                                  <w:rPr>
                                    <w:color w:val="00559A" w:themeColor="accent1" w:themeShade="BF"/>
                                    <w:sz w:val="60"/>
                                    <w:szCs w:val="60"/>
                                    <w:lang w:val="uk-UA"/>
                                  </w:rPr>
                                </w:pPr>
                                <w:r w:rsidRPr="00662CE8">
                                  <w:rPr>
                                    <w:rFonts w:ascii="Veneer" w:hAnsi="Veneer"/>
                                    <w:color w:val="00559A" w:themeColor="accent1" w:themeShade="BF"/>
                                    <w:sz w:val="60"/>
                                    <w:szCs w:val="60"/>
                                    <w:lang w:val="uk-UA"/>
                                  </w:rPr>
                                  <w:t>Запит</w:t>
                                </w:r>
                                <w:r w:rsidR="006833AC">
                                  <w:rPr>
                                    <w:color w:val="00559A" w:themeColor="accent1" w:themeShade="BF"/>
                                    <w:sz w:val="60"/>
                                    <w:szCs w:val="60"/>
                                    <w:lang w:val="uk-UA"/>
                                  </w:rPr>
                                  <w:t xml:space="preserve"> </w:t>
                                </w:r>
                                <w:r w:rsidR="006E760B">
                                  <w:rPr>
                                    <w:color w:val="00559A" w:themeColor="accent1" w:themeShade="BF"/>
                                    <w:sz w:val="60"/>
                                    <w:szCs w:val="60"/>
                                    <w:lang w:val="uk-UA"/>
                                  </w:rPr>
                                  <w:t>комерційн</w:t>
                                </w:r>
                                <w:r w:rsidR="006833AC">
                                  <w:rPr>
                                    <w:color w:val="00559A" w:themeColor="accent1" w:themeShade="BF"/>
                                    <w:sz w:val="60"/>
                                    <w:szCs w:val="60"/>
                                    <w:lang w:val="uk-UA"/>
                                  </w:rPr>
                                  <w:t>ої</w:t>
                                </w:r>
                                <w:r w:rsidRPr="00662CE8">
                                  <w:rPr>
                                    <w:rFonts w:ascii="Veneer" w:hAnsi="Veneer"/>
                                    <w:color w:val="00559A" w:themeColor="accent1" w:themeShade="BF"/>
                                    <w:sz w:val="60"/>
                                    <w:szCs w:val="60"/>
                                    <w:lang w:val="uk-UA"/>
                                  </w:rPr>
                                  <w:t xml:space="preserve"> пропозиці</w:t>
                                </w:r>
                                <w:r w:rsidR="006833AC">
                                  <w:rPr>
                                    <w:color w:val="00559A" w:themeColor="accent1" w:themeShade="BF"/>
                                    <w:sz w:val="60"/>
                                    <w:szCs w:val="60"/>
                                    <w:lang w:val="uk-UA"/>
                                  </w:rPr>
                                  <w:t>ї</w:t>
                                </w:r>
                                <w:r w:rsidRPr="00662CE8">
                                  <w:rPr>
                                    <w:rFonts w:ascii="Veneer" w:hAnsi="Veneer"/>
                                    <w:color w:val="00559A" w:themeColor="accent1" w:themeShade="BF"/>
                                    <w:sz w:val="60"/>
                                    <w:szCs w:val="60"/>
                                    <w:lang w:val="uk-UA"/>
                                  </w:rPr>
                                  <w:t xml:space="preserve"> (</w:t>
                                </w:r>
                                <w:r w:rsidRPr="00AF1904">
                                  <w:rPr>
                                    <w:color w:val="00559A" w:themeColor="accent1" w:themeShade="BF"/>
                                    <w:sz w:val="60"/>
                                    <w:szCs w:val="60"/>
                                    <w:lang w:val="uk-UA"/>
                                  </w:rPr>
                                  <w:t>ЗКП)</w:t>
                                </w:r>
                              </w:p>
                              <w:p w14:paraId="10AE38DE" w14:textId="77777777" w:rsidR="004D4D73" w:rsidRPr="00AF1904" w:rsidRDefault="00AF1904" w:rsidP="00AF1904">
                                <w:pPr>
                                  <w:pStyle w:val="Title"/>
                                  <w:rPr>
                                    <w:rFonts w:asciiTheme="minorHAnsi" w:hAnsiTheme="minorHAnsi"/>
                                    <w:color w:val="00559A" w:themeColor="accent1" w:themeShade="BF"/>
                                    <w:sz w:val="60"/>
                                    <w:szCs w:val="60"/>
                                    <w:lang w:val="uk-UA"/>
                                  </w:rPr>
                                </w:pPr>
                                <w:r w:rsidRPr="00AF1904">
                                  <w:rPr>
                                    <w:rFonts w:ascii="Times New Roman" w:eastAsia="Times New Roman" w:hAnsi="Times New Roman" w:cs="Times New Roman"/>
                                    <w:caps w:val="0"/>
                                    <w:color w:val="auto"/>
                                    <w:spacing w:val="0"/>
                                    <w:sz w:val="24"/>
                                    <w:szCs w:val="24"/>
                                    <w:lang w:val="ru-RU" w:eastAsia="ru-RU"/>
                                  </w:rPr>
                                  <w:fldChar w:fldCharType="end"/>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0AE38C9" id="_x0000_t202" coordsize="21600,21600" o:spt="202" path="m,l,21600r21600,l21600,xe">
                    <v:stroke joinstyle="miter"/>
                    <v:path gradientshapeok="t" o:connecttype="rect"/>
                  </v:shapetype>
                  <v:shape id="Text Box 1" o:spid="_x0000_s1026" type="#_x0000_t202" style="position:absolute;margin-left:-1.2pt;margin-top:496.5pt;width:479.5pt;height:197.25pt;z-index:251658240;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" filled="f" stroked="f" strokeweight=".5pt">
                    <v:textbox inset="0,0,0,0">
                      <w:txbxContent>
                        <w:p w14:paraId="10AE38DC" w14:textId="54BB7DC4" w:rsidR="00AF1904" w:rsidRPr="00662CE8" w:rsidRDefault="00AF1904" w:rsidP="00AF1904">
                          <w:pPr>
                            <w:rPr>
                              <w:rFonts w:ascii="Arial" w:eastAsia="Times New Roman" w:hAnsi="Arial" w:cs="Arial"/>
                              <w:color w:val="0000FF"/>
                              <w:sz w:val="24"/>
                              <w:szCs w:val="24"/>
                              <w:u w:val="single"/>
                              <w:shd w:val="clear" w:color="auto" w:fill="FFFFFF"/>
                              <w:lang w:val="uk-UA" w:eastAsia="ru-RU"/>
                            </w:rPr>
                          </w:pPr>
                          <w:r w:rsidRPr="006E760B">
                            <w:rPr>
                              <w:rFonts w:ascii="Veneer" w:hAnsi="Veneer"/>
                              <w:color w:val="00559A" w:themeColor="accent1" w:themeShade="BF"/>
                              <w:sz w:val="60"/>
                              <w:szCs w:val="60"/>
                            </w:rPr>
                            <w:t>R</w:t>
                          </w:r>
                          <w:r w:rsidR="00B307CB" w:rsidRPr="006E760B">
                            <w:rPr>
                              <w:rFonts w:ascii="Veneer" w:hAnsi="Veneer"/>
                              <w:color w:val="00559A" w:themeColor="accent1" w:themeShade="BF"/>
                              <w:sz w:val="60"/>
                              <w:szCs w:val="60"/>
                            </w:rPr>
                            <w:t>equest</w:t>
                          </w:r>
                          <w:r w:rsidR="005B442E" w:rsidRPr="00662CE8">
                            <w:rPr>
                              <w:rFonts w:ascii="Veneer" w:hAnsi="Veneer"/>
                              <w:color w:val="00559A" w:themeColor="accent1" w:themeShade="BF"/>
                              <w:sz w:val="60"/>
                              <w:szCs w:val="60"/>
                              <w:lang w:val="uk-UA"/>
                            </w:rPr>
                            <w:t xml:space="preserve"> </w:t>
                          </w:r>
                          <w:r w:rsidR="00B307CB" w:rsidRPr="006E760B">
                            <w:rPr>
                              <w:rFonts w:ascii="Veneer" w:hAnsi="Veneer"/>
                              <w:color w:val="00559A" w:themeColor="accent1" w:themeShade="BF"/>
                              <w:sz w:val="60"/>
                              <w:szCs w:val="60"/>
                            </w:rPr>
                            <w:t>for</w:t>
                          </w:r>
                          <w:r w:rsidR="00B307CB" w:rsidRPr="00662CE8">
                            <w:rPr>
                              <w:rFonts w:ascii="Veneer" w:hAnsi="Veneer"/>
                              <w:color w:val="00559A" w:themeColor="accent1" w:themeShade="BF"/>
                              <w:sz w:val="60"/>
                              <w:szCs w:val="60"/>
                              <w:lang w:val="uk-UA"/>
                            </w:rPr>
                            <w:t xml:space="preserve"> </w:t>
                          </w:r>
                          <w:r w:rsidR="00B307CB" w:rsidRPr="006E760B">
                            <w:rPr>
                              <w:rFonts w:ascii="Veneer" w:hAnsi="Veneer"/>
                              <w:color w:val="00559A" w:themeColor="accent1" w:themeShade="BF"/>
                              <w:sz w:val="60"/>
                              <w:szCs w:val="60"/>
                            </w:rPr>
                            <w:t>quotation</w:t>
                          </w:r>
                          <w:r w:rsidRPr="00662CE8">
                            <w:rPr>
                              <w:rFonts w:ascii="Veneer" w:hAnsi="Veneer"/>
                              <w:color w:val="00559A" w:themeColor="accent1" w:themeShade="BF"/>
                              <w:sz w:val="60"/>
                              <w:szCs w:val="60"/>
                              <w:lang w:val="uk-UA"/>
                            </w:rPr>
                            <w:t xml:space="preserve"> (</w:t>
                          </w:r>
                          <w:r>
                            <w:rPr>
                              <w:color w:val="00559A" w:themeColor="accent1" w:themeShade="BF"/>
                              <w:sz w:val="60"/>
                              <w:szCs w:val="60"/>
                              <w:lang w:val="en-US"/>
                            </w:rPr>
                            <w:t>RFQ</w:t>
                          </w:r>
                          <w:r w:rsidRPr="00662CE8">
                            <w:rPr>
                              <w:color w:val="00559A" w:themeColor="accent1" w:themeShade="BF"/>
                              <w:sz w:val="60"/>
                              <w:szCs w:val="60"/>
                              <w:lang w:val="uk-UA"/>
                            </w:rPr>
                            <w:t>)</w:t>
                          </w:r>
                          <w:r w:rsidR="006E760B">
                            <w:rPr>
                              <w:color w:val="00559A" w:themeColor="accent1" w:themeShade="BF"/>
                              <w:sz w:val="60"/>
                              <w:szCs w:val="60"/>
                              <w:lang w:val="uk-UA"/>
                            </w:rPr>
                            <w:t xml:space="preserve"> </w:t>
                          </w:r>
                          <w:r>
                            <w:rPr>
                              <w:color w:val="00559A" w:themeColor="accent1" w:themeShade="BF"/>
                              <w:sz w:val="60"/>
                              <w:szCs w:val="60"/>
                              <w:lang w:val="uk-UA"/>
                            </w:rPr>
                            <w:t xml:space="preserve">/ </w:t>
                          </w:r>
                          <w:r w:rsidRPr="00AF1904">
                            <w:rPr>
                              <w:rFonts w:ascii="Times New Roman" w:eastAsia="Times New Roman" w:hAnsi="Times New Roman" w:cs="Times New Roman"/>
                              <w:color w:val="auto"/>
                              <w:sz w:val="24"/>
                              <w:szCs w:val="24"/>
                              <w:lang w:val="ru-RU" w:eastAsia="ru-RU"/>
                            </w:rPr>
                            <w:fldChar w:fldCharType="begin"/>
                          </w:r>
                          <w:r w:rsidRPr="00662CE8">
                            <w:rPr>
                              <w:rFonts w:ascii="Times New Roman" w:eastAsia="Times New Roman" w:hAnsi="Times New Roman" w:cs="Times New Roman"/>
                              <w:color w:val="auto"/>
                              <w:sz w:val="24"/>
                              <w:szCs w:val="24"/>
                              <w:lang w:val="uk-UA" w:eastAsia="ru-RU"/>
                            </w:rPr>
                            <w:instrText xml:space="preserve"> </w:instrText>
                          </w:r>
                          <w:r w:rsidRPr="00AF1904">
                            <w:rPr>
                              <w:rFonts w:ascii="Times New Roman" w:eastAsia="Times New Roman" w:hAnsi="Times New Roman" w:cs="Times New Roman"/>
                              <w:color w:val="auto"/>
                              <w:sz w:val="24"/>
                              <w:szCs w:val="24"/>
                              <w:lang w:val="ru-RU" w:eastAsia="ru-RU"/>
                            </w:rPr>
                            <w:instrText>HYPERLINK</w:instrText>
                          </w:r>
                          <w:r w:rsidRPr="00662CE8">
                            <w:rPr>
                              <w:rFonts w:ascii="Times New Roman" w:eastAsia="Times New Roman" w:hAnsi="Times New Roman" w:cs="Times New Roman"/>
                              <w:color w:val="auto"/>
                              <w:sz w:val="24"/>
                              <w:szCs w:val="24"/>
                              <w:lang w:val="uk-UA" w:eastAsia="ru-RU"/>
                            </w:rPr>
                            <w:instrText xml:space="preserve"> "</w:instrText>
                          </w:r>
                          <w:r w:rsidRPr="00AF1904">
                            <w:rPr>
                              <w:rFonts w:ascii="Times New Roman" w:eastAsia="Times New Roman" w:hAnsi="Times New Roman" w:cs="Times New Roman"/>
                              <w:color w:val="auto"/>
                              <w:sz w:val="24"/>
                              <w:szCs w:val="24"/>
                              <w:lang w:val="ru-RU" w:eastAsia="ru-RU"/>
                            </w:rPr>
                            <w:instrText>https</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uk</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wikipedia</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org</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wiki</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0%97%</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BF</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w:instrText>
                          </w:r>
                          <w:r w:rsidRPr="00662CE8">
                            <w:rPr>
                              <w:rFonts w:ascii="Times New Roman" w:eastAsia="Times New Roman" w:hAnsi="Times New Roman" w:cs="Times New Roman"/>
                              <w:color w:val="auto"/>
                              <w:sz w:val="24"/>
                              <w:szCs w:val="24"/>
                              <w:lang w:val="uk-UA" w:eastAsia="ru-RU"/>
                            </w:rPr>
                            <w:instrText>8%</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1%82_%</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BD</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w:instrText>
                          </w:r>
                          <w:r w:rsidRPr="00662CE8">
                            <w:rPr>
                              <w:rFonts w:ascii="Times New Roman" w:eastAsia="Times New Roman" w:hAnsi="Times New Roman" w:cs="Times New Roman"/>
                              <w:color w:val="auto"/>
                              <w:sz w:val="24"/>
                              <w:szCs w:val="24"/>
                              <w:lang w:val="uk-UA" w:eastAsia="ru-RU"/>
                            </w:rPr>
                            <w:instrText>0_%</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BA</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BE</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BC</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w:instrText>
                          </w:r>
                          <w:r w:rsidRPr="00662CE8">
                            <w:rPr>
                              <w:rFonts w:ascii="Times New Roman" w:eastAsia="Times New Roman" w:hAnsi="Times New Roman" w:cs="Times New Roman"/>
                              <w:color w:val="auto"/>
                              <w:sz w:val="24"/>
                              <w:szCs w:val="24"/>
                              <w:lang w:val="uk-UA" w:eastAsia="ru-RU"/>
                            </w:rPr>
                            <w:instrText>5%</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1%80%</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1%86%</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1%96%</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w:instrText>
                          </w:r>
                          <w:r w:rsidRPr="00662CE8">
                            <w:rPr>
                              <w:rFonts w:ascii="Times New Roman" w:eastAsia="Times New Roman" w:hAnsi="Times New Roman" w:cs="Times New Roman"/>
                              <w:color w:val="auto"/>
                              <w:sz w:val="24"/>
                              <w:szCs w:val="24"/>
                              <w:lang w:val="uk-UA" w:eastAsia="ru-RU"/>
                            </w:rPr>
                            <w:instrText>9%</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BD</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1%83_%</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BF</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1%80%</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BE</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BF</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BE</w:instrText>
                          </w:r>
                          <w:r w:rsidRPr="00662CE8">
                            <w:rPr>
                              <w:rFonts w:ascii="Times New Roman" w:eastAsia="Times New Roman" w:hAnsi="Times New Roman" w:cs="Times New Roman"/>
                              <w:color w:val="auto"/>
                              <w:sz w:val="24"/>
                              <w:szCs w:val="24"/>
                              <w:lang w:val="uk-UA" w:eastAsia="ru-RU"/>
                            </w:rPr>
                            <w:instrText>%</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w:instrText>
                          </w:r>
                          <w:r w:rsidRPr="00662CE8">
                            <w:rPr>
                              <w:rFonts w:ascii="Times New Roman" w:eastAsia="Times New Roman" w:hAnsi="Times New Roman" w:cs="Times New Roman"/>
                              <w:color w:val="auto"/>
                              <w:sz w:val="24"/>
                              <w:szCs w:val="24"/>
                              <w:lang w:val="uk-UA" w:eastAsia="ru-RU"/>
                            </w:rPr>
                            <w:instrText>7%</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0%</w:instrText>
                          </w:r>
                          <w:r w:rsidRPr="00AF1904">
                            <w:rPr>
                              <w:rFonts w:ascii="Times New Roman" w:eastAsia="Times New Roman" w:hAnsi="Times New Roman" w:cs="Times New Roman"/>
                              <w:color w:val="auto"/>
                              <w:sz w:val="24"/>
                              <w:szCs w:val="24"/>
                              <w:lang w:val="ru-RU" w:eastAsia="ru-RU"/>
                            </w:rPr>
                            <w:instrText>B</w:instrText>
                          </w:r>
                          <w:r w:rsidRPr="00662CE8">
                            <w:rPr>
                              <w:rFonts w:ascii="Times New Roman" w:eastAsia="Times New Roman" w:hAnsi="Times New Roman" w:cs="Times New Roman"/>
                              <w:color w:val="auto"/>
                              <w:sz w:val="24"/>
                              <w:szCs w:val="24"/>
                              <w:lang w:val="uk-UA" w:eastAsia="ru-RU"/>
                            </w:rPr>
                            <w:instrText>8%</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1%86%</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1%96%</w:instrText>
                          </w:r>
                          <w:r w:rsidRPr="00AF1904">
                            <w:rPr>
                              <w:rFonts w:ascii="Times New Roman" w:eastAsia="Times New Roman" w:hAnsi="Times New Roman" w:cs="Times New Roman"/>
                              <w:color w:val="auto"/>
                              <w:sz w:val="24"/>
                              <w:szCs w:val="24"/>
                              <w:lang w:val="ru-RU" w:eastAsia="ru-RU"/>
                            </w:rPr>
                            <w:instrText>D</w:instrText>
                          </w:r>
                          <w:r w:rsidRPr="00662CE8">
                            <w:rPr>
                              <w:rFonts w:ascii="Times New Roman" w:eastAsia="Times New Roman" w:hAnsi="Times New Roman" w:cs="Times New Roman"/>
                              <w:color w:val="auto"/>
                              <w:sz w:val="24"/>
                              <w:szCs w:val="24"/>
                              <w:lang w:val="uk-UA" w:eastAsia="ru-RU"/>
                            </w:rPr>
                            <w:instrText>1%8</w:instrText>
                          </w:r>
                          <w:r w:rsidRPr="00AF1904">
                            <w:rPr>
                              <w:rFonts w:ascii="Times New Roman" w:eastAsia="Times New Roman" w:hAnsi="Times New Roman" w:cs="Times New Roman"/>
                              <w:color w:val="auto"/>
                              <w:sz w:val="24"/>
                              <w:szCs w:val="24"/>
                              <w:lang w:val="ru-RU" w:eastAsia="ru-RU"/>
                            </w:rPr>
                            <w:instrText>E</w:instrText>
                          </w:r>
                          <w:r w:rsidRPr="00662CE8">
                            <w:rPr>
                              <w:rFonts w:ascii="Times New Roman" w:eastAsia="Times New Roman" w:hAnsi="Times New Roman" w:cs="Times New Roman"/>
                              <w:color w:val="auto"/>
                              <w:sz w:val="24"/>
                              <w:szCs w:val="24"/>
                              <w:lang w:val="uk-UA" w:eastAsia="ru-RU"/>
                            </w:rPr>
                            <w:instrText xml:space="preserve">" </w:instrText>
                          </w:r>
                          <w:r w:rsidRPr="00AF1904">
                            <w:rPr>
                              <w:rFonts w:ascii="Times New Roman" w:eastAsia="Times New Roman" w:hAnsi="Times New Roman" w:cs="Times New Roman"/>
                              <w:color w:val="auto"/>
                              <w:sz w:val="24"/>
                              <w:szCs w:val="24"/>
                              <w:lang w:val="ru-RU" w:eastAsia="ru-RU"/>
                            </w:rPr>
                          </w:r>
                          <w:r w:rsidRPr="00AF1904">
                            <w:rPr>
                              <w:rFonts w:ascii="Times New Roman" w:eastAsia="Times New Roman" w:hAnsi="Times New Roman" w:cs="Times New Roman"/>
                              <w:color w:val="auto"/>
                              <w:sz w:val="24"/>
                              <w:szCs w:val="24"/>
                              <w:lang w:val="ru-RU" w:eastAsia="ru-RU"/>
                            </w:rPr>
                            <w:fldChar w:fldCharType="separate"/>
                          </w:r>
                        </w:p>
                        <w:p w14:paraId="10AE38DD" w14:textId="2649C04F" w:rsidR="00AF1904" w:rsidRPr="00AF1904" w:rsidRDefault="00AF1904" w:rsidP="00AF1904">
                          <w:pPr>
                            <w:spacing w:before="270" w:after="45"/>
                            <w:outlineLvl w:val="2"/>
                            <w:rPr>
                              <w:color w:val="00559A" w:themeColor="accent1" w:themeShade="BF"/>
                              <w:sz w:val="60"/>
                              <w:szCs w:val="60"/>
                              <w:lang w:val="uk-UA"/>
                            </w:rPr>
                          </w:pPr>
                          <w:r w:rsidRPr="00662CE8">
                            <w:rPr>
                              <w:rFonts w:ascii="Veneer" w:hAnsi="Veneer"/>
                              <w:color w:val="00559A" w:themeColor="accent1" w:themeShade="BF"/>
                              <w:sz w:val="60"/>
                              <w:szCs w:val="60"/>
                              <w:lang w:val="uk-UA"/>
                            </w:rPr>
                            <w:t>Запит</w:t>
                          </w:r>
                          <w:r w:rsidR="006833AC">
                            <w:rPr>
                              <w:color w:val="00559A" w:themeColor="accent1" w:themeShade="BF"/>
                              <w:sz w:val="60"/>
                              <w:szCs w:val="60"/>
                              <w:lang w:val="uk-UA"/>
                            </w:rPr>
                            <w:t xml:space="preserve"> </w:t>
                          </w:r>
                          <w:r w:rsidR="006E760B">
                            <w:rPr>
                              <w:color w:val="00559A" w:themeColor="accent1" w:themeShade="BF"/>
                              <w:sz w:val="60"/>
                              <w:szCs w:val="60"/>
                              <w:lang w:val="uk-UA"/>
                            </w:rPr>
                            <w:t>комерційн</w:t>
                          </w:r>
                          <w:r w:rsidR="006833AC">
                            <w:rPr>
                              <w:color w:val="00559A" w:themeColor="accent1" w:themeShade="BF"/>
                              <w:sz w:val="60"/>
                              <w:szCs w:val="60"/>
                              <w:lang w:val="uk-UA"/>
                            </w:rPr>
                            <w:t>ої</w:t>
                          </w:r>
                          <w:r w:rsidRPr="00662CE8">
                            <w:rPr>
                              <w:rFonts w:ascii="Veneer" w:hAnsi="Veneer"/>
                              <w:color w:val="00559A" w:themeColor="accent1" w:themeShade="BF"/>
                              <w:sz w:val="60"/>
                              <w:szCs w:val="60"/>
                              <w:lang w:val="uk-UA"/>
                            </w:rPr>
                            <w:t xml:space="preserve"> пропозиці</w:t>
                          </w:r>
                          <w:r w:rsidR="006833AC">
                            <w:rPr>
                              <w:color w:val="00559A" w:themeColor="accent1" w:themeShade="BF"/>
                              <w:sz w:val="60"/>
                              <w:szCs w:val="60"/>
                              <w:lang w:val="uk-UA"/>
                            </w:rPr>
                            <w:t>ї</w:t>
                          </w:r>
                          <w:r w:rsidRPr="00662CE8">
                            <w:rPr>
                              <w:rFonts w:ascii="Veneer" w:hAnsi="Veneer"/>
                              <w:color w:val="00559A" w:themeColor="accent1" w:themeShade="BF"/>
                              <w:sz w:val="60"/>
                              <w:szCs w:val="60"/>
                              <w:lang w:val="uk-UA"/>
                            </w:rPr>
                            <w:t xml:space="preserve"> (</w:t>
                          </w:r>
                          <w:r w:rsidRPr="00AF1904">
                            <w:rPr>
                              <w:color w:val="00559A" w:themeColor="accent1" w:themeShade="BF"/>
                              <w:sz w:val="60"/>
                              <w:szCs w:val="60"/>
                              <w:lang w:val="uk-UA"/>
                            </w:rPr>
                            <w:t>ЗКП)</w:t>
                          </w:r>
                        </w:p>
                        <w:p w14:paraId="10AE38DE" w14:textId="77777777" w:rsidR="004D4D73" w:rsidRPr="00AF1904" w:rsidRDefault="00AF1904" w:rsidP="00AF1904">
                          <w:pPr>
                            <w:pStyle w:val="Title"/>
                            <w:rPr>
                              <w:rFonts w:asciiTheme="minorHAnsi" w:hAnsiTheme="minorHAnsi"/>
                              <w:color w:val="00559A" w:themeColor="accent1" w:themeShade="BF"/>
                              <w:sz w:val="60"/>
                              <w:szCs w:val="60"/>
                              <w:lang w:val="uk-UA"/>
                            </w:rPr>
                          </w:pPr>
                          <w:r w:rsidRPr="00AF1904">
                            <w:rPr>
                              <w:rFonts w:ascii="Times New Roman" w:eastAsia="Times New Roman" w:hAnsi="Times New Roman" w:cs="Times New Roman"/>
                              <w:caps w:val="0"/>
                              <w:color w:val="auto"/>
                              <w:spacing w:val="0"/>
                              <w:sz w:val="24"/>
                              <w:szCs w:val="24"/>
                              <w:lang w:val="ru-RU" w:eastAsia="ru-RU"/>
                            </w:rPr>
                            <w:fldChar w:fldCharType="end"/>
                          </w:r>
                        </w:p>
                      </w:txbxContent>
                    </v:textbox>
                    <w10:wrap type="square" anchorx="margin" anchory="page"/>
                  </v:shape>
                </w:pict>
              </mc:Fallback>
            </mc:AlternateContent>
          </w:r>
        </w:p>
      </w:sdtContent>
    </w:sdt>
    <w:p w14:paraId="10AE3843" w14:textId="77777777" w:rsidR="00640211" w:rsidRPr="00C71051" w:rsidRDefault="00640211" w:rsidP="00640211">
      <w:pPr>
        <w:jc w:val="center"/>
        <w:rPr>
          <w:rFonts w:ascii="Arial" w:hAnsi="Arial" w:cs="Arial"/>
          <w:b/>
          <w:color w:val="585858" w:themeColor="text1"/>
          <w:sz w:val="22"/>
          <w:lang w:val="it-IT"/>
        </w:rPr>
      </w:pPr>
    </w:p>
    <w:p w14:paraId="10AE3844" w14:textId="77777777" w:rsidR="00640211" w:rsidRPr="00C71051" w:rsidRDefault="00640211" w:rsidP="00640211">
      <w:pPr>
        <w:jc w:val="center"/>
        <w:rPr>
          <w:rFonts w:ascii="Arial" w:hAnsi="Arial" w:cs="Arial"/>
          <w:b/>
          <w:color w:val="585858" w:themeColor="text1"/>
          <w:sz w:val="22"/>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4677"/>
      </w:tblGrid>
      <w:tr w:rsidR="00640211" w:rsidRPr="002F3143" w14:paraId="10AE3846" w14:textId="77777777" w:rsidTr="00B97414">
        <w:trPr>
          <w:cantSplit/>
          <w:jc w:val="center"/>
        </w:trPr>
        <w:tc>
          <w:tcPr>
            <w:tcW w:w="9180" w:type="dxa"/>
            <w:gridSpan w:val="2"/>
            <w:shd w:val="clear" w:color="auto" w:fill="EF008C"/>
          </w:tcPr>
          <w:p w14:paraId="10AE3845" w14:textId="77777777" w:rsidR="00640211" w:rsidRPr="00E04C29" w:rsidRDefault="00640211" w:rsidP="00B97414">
            <w:pPr>
              <w:pStyle w:val="Heading5"/>
              <w:rPr>
                <w:rFonts w:ascii="Arial" w:hAnsi="Arial"/>
                <w:i/>
                <w:lang w:val="ru-RU"/>
              </w:rPr>
            </w:pPr>
            <w:r w:rsidRPr="00C8255D">
              <w:rPr>
                <w:rFonts w:ascii="Arial" w:hAnsi="Arial"/>
                <w:color w:val="FFFFFF" w:themeColor="background1"/>
              </w:rPr>
              <w:t>Main</w:t>
            </w:r>
            <w:r w:rsidRPr="00E04C29">
              <w:rPr>
                <w:rFonts w:ascii="Arial" w:hAnsi="Arial"/>
                <w:color w:val="FFFFFF" w:themeColor="background1"/>
                <w:lang w:val="ru-RU"/>
              </w:rPr>
              <w:t xml:space="preserve"> </w:t>
            </w:r>
            <w:r w:rsidRPr="00C8255D">
              <w:rPr>
                <w:rFonts w:ascii="Arial" w:hAnsi="Arial"/>
                <w:color w:val="FFFFFF" w:themeColor="background1"/>
              </w:rPr>
              <w:t>Facts</w:t>
            </w:r>
            <w:r w:rsidRPr="00E04C29">
              <w:rPr>
                <w:rFonts w:ascii="Arial" w:hAnsi="Arial"/>
                <w:color w:val="FFFFFF" w:themeColor="background1"/>
                <w:lang w:val="ru-RU"/>
              </w:rPr>
              <w:t xml:space="preserve"> </w:t>
            </w:r>
            <w:r w:rsidRPr="00C8255D">
              <w:rPr>
                <w:rFonts w:ascii="Arial" w:hAnsi="Arial"/>
                <w:color w:val="FFFFFF" w:themeColor="background1"/>
              </w:rPr>
              <w:t>Table</w:t>
            </w:r>
            <w:r w:rsidR="00AF1904" w:rsidRPr="00E04C29">
              <w:rPr>
                <w:rFonts w:ascii="Arial" w:hAnsi="Arial"/>
                <w:color w:val="FFFFFF" w:themeColor="background1"/>
                <w:lang w:val="ru-RU"/>
              </w:rPr>
              <w:t>/Таблиця з основними фактами</w:t>
            </w:r>
          </w:p>
        </w:tc>
      </w:tr>
      <w:tr w:rsidR="00640211" w:rsidRPr="00C71051" w14:paraId="10AE3849" w14:textId="77777777" w:rsidTr="00B97414">
        <w:trPr>
          <w:jc w:val="center"/>
        </w:trPr>
        <w:tc>
          <w:tcPr>
            <w:tcW w:w="4503" w:type="dxa"/>
          </w:tcPr>
          <w:p w14:paraId="4495046F" w14:textId="77777777" w:rsidR="00EC4BE0" w:rsidRPr="00E04C29" w:rsidRDefault="00640211" w:rsidP="00AF1904">
            <w:pPr>
              <w:rPr>
                <w:rFonts w:ascii="Arial" w:hAnsi="Arial" w:cs="Arial"/>
                <w:bCs/>
                <w:sz w:val="22"/>
                <w:lang w:val="ru-RU"/>
              </w:rPr>
            </w:pPr>
            <w:r w:rsidRPr="00C71051">
              <w:rPr>
                <w:rFonts w:ascii="Arial" w:hAnsi="Arial" w:cs="Arial"/>
                <w:bCs/>
                <w:sz w:val="22"/>
              </w:rPr>
              <w:t>RFQ</w:t>
            </w:r>
            <w:r w:rsidRPr="00E04C29">
              <w:rPr>
                <w:rFonts w:ascii="Arial" w:hAnsi="Arial" w:cs="Arial"/>
                <w:bCs/>
                <w:sz w:val="22"/>
                <w:lang w:val="ru-RU"/>
              </w:rPr>
              <w:t xml:space="preserve"> </w:t>
            </w:r>
            <w:r w:rsidRPr="00C71051">
              <w:rPr>
                <w:rFonts w:ascii="Arial" w:hAnsi="Arial" w:cs="Arial"/>
                <w:bCs/>
                <w:sz w:val="22"/>
              </w:rPr>
              <w:t>reference</w:t>
            </w:r>
            <w:r w:rsidR="00AF1904" w:rsidRPr="00E04C29">
              <w:rPr>
                <w:rFonts w:ascii="Arial" w:hAnsi="Arial" w:cs="Arial"/>
                <w:bCs/>
                <w:sz w:val="22"/>
                <w:lang w:val="ru-RU"/>
              </w:rPr>
              <w:t xml:space="preserve"> / </w:t>
            </w:r>
          </w:p>
          <w:p w14:paraId="10AE3847" w14:textId="0D8864F0" w:rsidR="00640211" w:rsidRPr="00AF1904" w:rsidRDefault="00AF1904" w:rsidP="00AF1904">
            <w:pPr>
              <w:rPr>
                <w:rFonts w:ascii="Arial" w:hAnsi="Arial" w:cs="Arial"/>
                <w:bCs/>
                <w:lang w:val="ru-RU"/>
              </w:rPr>
            </w:pPr>
            <w:r w:rsidRPr="00E04C29">
              <w:rPr>
                <w:rFonts w:ascii="Arial" w:hAnsi="Arial" w:cs="Arial"/>
                <w:bCs/>
                <w:sz w:val="22"/>
                <w:lang w:val="ru-RU"/>
              </w:rPr>
              <w:t xml:space="preserve">Реєстраційний номер </w:t>
            </w:r>
            <w:r>
              <w:rPr>
                <w:rFonts w:ascii="Arial" w:hAnsi="Arial" w:cs="Arial"/>
                <w:bCs/>
                <w:sz w:val="22"/>
                <w:lang w:val="ru-RU"/>
              </w:rPr>
              <w:t>ЗКП</w:t>
            </w:r>
          </w:p>
        </w:tc>
        <w:tc>
          <w:tcPr>
            <w:tcW w:w="4677" w:type="dxa"/>
            <w:shd w:val="clear" w:color="auto" w:fill="D9D9D9" w:themeFill="background1" w:themeFillShade="D9"/>
          </w:tcPr>
          <w:p w14:paraId="2CD7DBEF" w14:textId="77777777" w:rsidR="00640211" w:rsidRPr="00E04C29" w:rsidRDefault="00640211" w:rsidP="00B97414">
            <w:pPr>
              <w:rPr>
                <w:rFonts w:ascii="Arial" w:hAnsi="Arial" w:cs="Arial"/>
                <w:b/>
                <w:lang w:val="ru-RU"/>
              </w:rPr>
            </w:pPr>
          </w:p>
          <w:p w14:paraId="10AE3848" w14:textId="63868C89" w:rsidR="00EC4BE0" w:rsidRPr="002C2206" w:rsidRDefault="00EC4BE0" w:rsidP="00B97414">
            <w:pPr>
              <w:rPr>
                <w:rFonts w:ascii="Arial" w:hAnsi="Arial" w:cs="Arial"/>
                <w:b/>
              </w:rPr>
            </w:pPr>
            <w:r w:rsidRPr="002C2206">
              <w:rPr>
                <w:rFonts w:ascii="Arial" w:hAnsi="Arial" w:cs="Arial"/>
                <w:b/>
              </w:rPr>
              <w:t>RFQ UA-</w:t>
            </w:r>
            <w:r w:rsidR="00DD3B96">
              <w:rPr>
                <w:rFonts w:ascii="Arial" w:hAnsi="Arial" w:cs="Arial"/>
                <w:b/>
              </w:rPr>
              <w:t>255</w:t>
            </w:r>
            <w:r w:rsidRPr="002C2206">
              <w:rPr>
                <w:rFonts w:ascii="Arial" w:hAnsi="Arial" w:cs="Arial"/>
                <w:b/>
              </w:rPr>
              <w:t>_202</w:t>
            </w:r>
            <w:r w:rsidR="00DD3B96">
              <w:rPr>
                <w:rFonts w:ascii="Arial" w:hAnsi="Arial" w:cs="Arial"/>
                <w:b/>
              </w:rPr>
              <w:t>6</w:t>
            </w:r>
          </w:p>
        </w:tc>
      </w:tr>
      <w:tr w:rsidR="00640211" w:rsidRPr="00C71051" w14:paraId="10AE384C" w14:textId="77777777" w:rsidTr="00B97414">
        <w:trPr>
          <w:jc w:val="center"/>
        </w:trPr>
        <w:tc>
          <w:tcPr>
            <w:tcW w:w="4503" w:type="dxa"/>
          </w:tcPr>
          <w:p w14:paraId="10AE384A" w14:textId="77777777" w:rsidR="00640211" w:rsidRPr="00AF1904" w:rsidRDefault="00640211" w:rsidP="005B442E">
            <w:pPr>
              <w:rPr>
                <w:rFonts w:ascii="Arial" w:hAnsi="Arial" w:cs="Arial"/>
                <w:bCs/>
                <w:lang w:val="uk-UA"/>
              </w:rPr>
            </w:pPr>
            <w:r w:rsidRPr="00C71051">
              <w:rPr>
                <w:rFonts w:ascii="Arial" w:hAnsi="Arial" w:cs="Arial"/>
                <w:bCs/>
                <w:sz w:val="22"/>
              </w:rPr>
              <w:t>RFQ launch date</w:t>
            </w:r>
            <w:r w:rsidR="00AF1904">
              <w:rPr>
                <w:rFonts w:ascii="Arial" w:hAnsi="Arial" w:cs="Arial"/>
                <w:bCs/>
                <w:sz w:val="22"/>
                <w:lang w:val="uk-UA"/>
              </w:rPr>
              <w:t xml:space="preserve"> / </w:t>
            </w:r>
            <w:r w:rsidR="00AF1904" w:rsidRPr="00AF1904">
              <w:rPr>
                <w:rFonts w:ascii="Arial" w:hAnsi="Arial" w:cs="Arial"/>
                <w:bCs/>
                <w:sz w:val="22"/>
                <w:lang w:val="uk-UA"/>
              </w:rPr>
              <w:t xml:space="preserve">Дата </w:t>
            </w:r>
            <w:r w:rsidR="005B442E">
              <w:rPr>
                <w:rFonts w:ascii="Arial" w:hAnsi="Arial" w:cs="Arial"/>
                <w:bCs/>
                <w:sz w:val="22"/>
                <w:lang w:val="uk-UA"/>
              </w:rPr>
              <w:t>активації</w:t>
            </w:r>
            <w:r w:rsidR="00AF1904">
              <w:rPr>
                <w:rFonts w:ascii="Arial" w:hAnsi="Arial" w:cs="Arial"/>
                <w:bCs/>
                <w:sz w:val="22"/>
                <w:lang w:val="uk-UA"/>
              </w:rPr>
              <w:t xml:space="preserve"> ЗКП</w:t>
            </w:r>
          </w:p>
        </w:tc>
        <w:tc>
          <w:tcPr>
            <w:tcW w:w="4677" w:type="dxa"/>
            <w:shd w:val="clear" w:color="auto" w:fill="D9D9D9" w:themeFill="background1" w:themeFillShade="D9"/>
          </w:tcPr>
          <w:p w14:paraId="10AE384B" w14:textId="087AC69D" w:rsidR="00640211" w:rsidRPr="002C2206" w:rsidRDefault="00DD3B96" w:rsidP="00B97414">
            <w:pPr>
              <w:rPr>
                <w:rFonts w:ascii="Arial" w:hAnsi="Arial" w:cs="Arial"/>
                <w:b/>
                <w:iCs/>
              </w:rPr>
            </w:pPr>
            <w:r>
              <w:rPr>
                <w:rFonts w:ascii="Arial" w:hAnsi="Arial" w:cs="Arial"/>
                <w:b/>
                <w:iCs/>
                <w:lang w:val="en-US"/>
              </w:rPr>
              <w:t>Dec</w:t>
            </w:r>
            <w:r w:rsidR="00862CDE">
              <w:rPr>
                <w:rFonts w:ascii="Arial" w:hAnsi="Arial" w:cs="Arial"/>
                <w:b/>
                <w:iCs/>
                <w:lang w:val="en-US"/>
              </w:rPr>
              <w:t>.</w:t>
            </w:r>
            <w:r>
              <w:rPr>
                <w:rFonts w:ascii="Arial" w:hAnsi="Arial" w:cs="Arial"/>
                <w:b/>
                <w:iCs/>
              </w:rPr>
              <w:t>25</w:t>
            </w:r>
            <w:r w:rsidR="00EC4BE0" w:rsidRPr="002C2206">
              <w:rPr>
                <w:rFonts w:ascii="Arial" w:hAnsi="Arial" w:cs="Arial"/>
                <w:b/>
                <w:iCs/>
              </w:rPr>
              <w:t>,202</w:t>
            </w:r>
            <w:r>
              <w:rPr>
                <w:rFonts w:ascii="Arial" w:hAnsi="Arial" w:cs="Arial"/>
                <w:b/>
                <w:iCs/>
              </w:rPr>
              <w:t>6</w:t>
            </w:r>
          </w:p>
        </w:tc>
      </w:tr>
      <w:tr w:rsidR="00640211" w:rsidRPr="00C71051" w14:paraId="10AE384F" w14:textId="77777777" w:rsidTr="00B97414">
        <w:trPr>
          <w:jc w:val="center"/>
        </w:trPr>
        <w:tc>
          <w:tcPr>
            <w:tcW w:w="4503" w:type="dxa"/>
          </w:tcPr>
          <w:p w14:paraId="10AE384D" w14:textId="77777777" w:rsidR="00640211" w:rsidRPr="00AF1904" w:rsidRDefault="00640211" w:rsidP="00B97414">
            <w:pPr>
              <w:rPr>
                <w:rFonts w:ascii="Arial" w:hAnsi="Arial" w:cs="Arial"/>
                <w:bCs/>
                <w:lang w:val="uk-UA"/>
              </w:rPr>
            </w:pPr>
            <w:r w:rsidRPr="00C71051">
              <w:rPr>
                <w:rFonts w:ascii="Arial" w:hAnsi="Arial" w:cs="Arial"/>
                <w:bCs/>
                <w:sz w:val="22"/>
              </w:rPr>
              <w:t>Contract</w:t>
            </w:r>
            <w:r w:rsidRPr="00E04C29">
              <w:rPr>
                <w:rFonts w:ascii="Arial" w:hAnsi="Arial" w:cs="Arial"/>
                <w:bCs/>
                <w:sz w:val="22"/>
                <w:lang w:val="ru-RU"/>
              </w:rPr>
              <w:t xml:space="preserve"> </w:t>
            </w:r>
            <w:r w:rsidRPr="00C71051">
              <w:rPr>
                <w:rFonts w:ascii="Arial" w:hAnsi="Arial" w:cs="Arial"/>
                <w:bCs/>
                <w:sz w:val="22"/>
              </w:rPr>
              <w:t>Manager</w:t>
            </w:r>
            <w:r w:rsidR="00AF1904">
              <w:rPr>
                <w:rFonts w:ascii="Arial" w:hAnsi="Arial" w:cs="Arial"/>
                <w:bCs/>
                <w:sz w:val="22"/>
                <w:lang w:val="uk-UA"/>
              </w:rPr>
              <w:t xml:space="preserve"> / </w:t>
            </w:r>
            <w:r w:rsidR="00AF1904" w:rsidRPr="00AF1904">
              <w:rPr>
                <w:rFonts w:ascii="Arial" w:hAnsi="Arial" w:cs="Arial"/>
                <w:bCs/>
                <w:sz w:val="22"/>
                <w:lang w:val="uk-UA"/>
              </w:rPr>
              <w:t>Менеджер по роботі з контрактами</w:t>
            </w:r>
          </w:p>
        </w:tc>
        <w:tc>
          <w:tcPr>
            <w:tcW w:w="4677" w:type="dxa"/>
            <w:shd w:val="clear" w:color="auto" w:fill="D9D9D9" w:themeFill="background1" w:themeFillShade="D9"/>
          </w:tcPr>
          <w:p w14:paraId="10AE384E" w14:textId="2BDF4329" w:rsidR="00640211" w:rsidRPr="002C2206" w:rsidRDefault="002C2206" w:rsidP="00B97414">
            <w:pPr>
              <w:rPr>
                <w:rFonts w:ascii="Arial" w:hAnsi="Arial" w:cs="Arial"/>
                <w:b/>
                <w:iCs/>
              </w:rPr>
            </w:pPr>
            <w:r w:rsidRPr="002C2206">
              <w:rPr>
                <w:rFonts w:ascii="Arial" w:hAnsi="Arial" w:cs="Arial"/>
                <w:b/>
                <w:iCs/>
              </w:rPr>
              <w:t>Sven Marietta A.Coppens</w:t>
            </w:r>
            <w:r w:rsidR="00817408">
              <w:rPr>
                <w:rFonts w:ascii="Arial" w:hAnsi="Arial" w:cs="Arial"/>
                <w:b/>
                <w:iCs/>
              </w:rPr>
              <w:t xml:space="preserve">, </w:t>
            </w:r>
            <w:r w:rsidR="00817408" w:rsidRPr="008A4452">
              <w:rPr>
                <w:rFonts w:ascii="Arial" w:hAnsi="Arial" w:cs="Arial"/>
                <w:bCs/>
                <w:iCs/>
              </w:rPr>
              <w:t>the Head of the</w:t>
            </w:r>
            <w:r w:rsidR="00817408">
              <w:rPr>
                <w:rFonts w:ascii="Arial" w:hAnsi="Arial" w:cs="Arial"/>
                <w:b/>
                <w:iCs/>
              </w:rPr>
              <w:t xml:space="preserve"> </w:t>
            </w:r>
            <w:r w:rsidR="00817408" w:rsidRPr="009B1295">
              <w:rPr>
                <w:rFonts w:ascii="Arial" w:hAnsi="Arial" w:cs="Arial"/>
              </w:rPr>
              <w:t xml:space="preserve">of </w:t>
            </w:r>
            <w:r w:rsidR="008A4452">
              <w:rPr>
                <w:rFonts w:ascii="Arial" w:hAnsi="Arial" w:cs="Arial"/>
              </w:rPr>
              <w:t xml:space="preserve">the Representative office of </w:t>
            </w:r>
            <w:r w:rsidR="00817408" w:rsidRPr="009B1295">
              <w:rPr>
                <w:rFonts w:ascii="Arial" w:hAnsi="Arial" w:cs="Arial"/>
              </w:rPr>
              <w:t>Foreign Non-Governmental Organization PLAN INTERNATIONAL, INC. in Ukraine</w:t>
            </w:r>
          </w:p>
        </w:tc>
      </w:tr>
      <w:tr w:rsidR="00640211" w:rsidRPr="00C71051" w14:paraId="10AE3852" w14:textId="77777777" w:rsidTr="00B97414">
        <w:trPr>
          <w:jc w:val="center"/>
        </w:trPr>
        <w:tc>
          <w:tcPr>
            <w:tcW w:w="4503" w:type="dxa"/>
          </w:tcPr>
          <w:p w14:paraId="10AE3850" w14:textId="77777777" w:rsidR="00640211" w:rsidRPr="00AF1904" w:rsidRDefault="00640211" w:rsidP="00AF1904">
            <w:pPr>
              <w:rPr>
                <w:rFonts w:ascii="Arial" w:hAnsi="Arial" w:cs="Arial"/>
                <w:b/>
                <w:bCs/>
                <w:lang w:val="uk-UA"/>
              </w:rPr>
            </w:pPr>
            <w:r w:rsidRPr="00C71051">
              <w:rPr>
                <w:rFonts w:ascii="Arial" w:hAnsi="Arial" w:cs="Arial"/>
                <w:b/>
                <w:bCs/>
                <w:sz w:val="22"/>
              </w:rPr>
              <w:t>Deadline for submission of offers</w:t>
            </w:r>
            <w:r w:rsidR="00AF1904">
              <w:rPr>
                <w:rFonts w:ascii="Arial" w:hAnsi="Arial" w:cs="Arial"/>
                <w:b/>
                <w:bCs/>
                <w:sz w:val="22"/>
                <w:lang w:val="uk-UA"/>
              </w:rPr>
              <w:t xml:space="preserve">/ </w:t>
            </w:r>
            <w:r w:rsidR="00AF1904" w:rsidRPr="00AF1904">
              <w:rPr>
                <w:rFonts w:ascii="Arial" w:hAnsi="Arial" w:cs="Arial"/>
                <w:b/>
                <w:bCs/>
                <w:sz w:val="22"/>
                <w:lang w:val="uk-UA"/>
              </w:rPr>
              <w:t xml:space="preserve">Кінцевий термін подачі </w:t>
            </w:r>
            <w:r w:rsidR="00AF1904">
              <w:rPr>
                <w:rFonts w:ascii="Arial" w:hAnsi="Arial" w:cs="Arial"/>
                <w:b/>
                <w:bCs/>
                <w:sz w:val="22"/>
                <w:lang w:val="uk-UA"/>
              </w:rPr>
              <w:t>пропозицій</w:t>
            </w:r>
          </w:p>
        </w:tc>
        <w:tc>
          <w:tcPr>
            <w:tcW w:w="4677" w:type="dxa"/>
            <w:shd w:val="clear" w:color="auto" w:fill="D9D9D9" w:themeFill="background1" w:themeFillShade="D9"/>
          </w:tcPr>
          <w:p w14:paraId="10AE3851" w14:textId="703BF1F0" w:rsidR="00640211" w:rsidRPr="005A1AB0" w:rsidRDefault="00F731BE" w:rsidP="00B97414">
            <w:pPr>
              <w:rPr>
                <w:rFonts w:ascii="Arial" w:hAnsi="Arial" w:cs="Arial"/>
                <w:b/>
                <w:bCs/>
                <w:iCs/>
              </w:rPr>
            </w:pPr>
            <w:r>
              <w:rPr>
                <w:rFonts w:ascii="Arial" w:hAnsi="Arial" w:cs="Arial"/>
                <w:b/>
                <w:bCs/>
                <w:iCs/>
              </w:rPr>
              <w:t>Mar</w:t>
            </w:r>
            <w:r w:rsidR="00862CDE">
              <w:rPr>
                <w:rFonts w:ascii="Arial" w:hAnsi="Arial" w:cs="Arial"/>
                <w:b/>
                <w:bCs/>
                <w:iCs/>
              </w:rPr>
              <w:t>.</w:t>
            </w:r>
            <w:r w:rsidR="00665474">
              <w:rPr>
                <w:rFonts w:ascii="Arial" w:hAnsi="Arial" w:cs="Arial"/>
                <w:b/>
                <w:bCs/>
                <w:iCs/>
              </w:rPr>
              <w:t>05</w:t>
            </w:r>
            <w:r w:rsidR="00EE1E20">
              <w:rPr>
                <w:rFonts w:ascii="Arial" w:hAnsi="Arial" w:cs="Arial"/>
                <w:b/>
                <w:bCs/>
                <w:iCs/>
              </w:rPr>
              <w:t>,</w:t>
            </w:r>
            <w:r w:rsidR="002C2206">
              <w:rPr>
                <w:rFonts w:ascii="Arial" w:hAnsi="Arial" w:cs="Arial"/>
                <w:b/>
                <w:bCs/>
                <w:iCs/>
              </w:rPr>
              <w:t>202</w:t>
            </w:r>
            <w:r w:rsidR="00665474">
              <w:rPr>
                <w:rFonts w:ascii="Arial" w:hAnsi="Arial" w:cs="Arial"/>
                <w:b/>
                <w:bCs/>
                <w:iCs/>
              </w:rPr>
              <w:t>6</w:t>
            </w:r>
          </w:p>
        </w:tc>
      </w:tr>
    </w:tbl>
    <w:p w14:paraId="10AE3853" w14:textId="77777777" w:rsidR="00640211" w:rsidRPr="00C71051" w:rsidRDefault="00640211" w:rsidP="00640211">
      <w:pPr>
        <w:rPr>
          <w:rFonts w:ascii="Arial" w:hAnsi="Arial" w:cs="Arial"/>
          <w:b/>
          <w:sz w:val="22"/>
        </w:rPr>
      </w:pPr>
    </w:p>
    <w:p w14:paraId="10AE3854" w14:textId="77777777" w:rsidR="00640211" w:rsidRPr="00C71051" w:rsidRDefault="00640211" w:rsidP="00640211">
      <w:pPr>
        <w:rPr>
          <w:rFonts w:ascii="Arial" w:hAnsi="Arial" w:cs="Arial"/>
          <w:b/>
          <w:sz w:val="22"/>
        </w:rPr>
      </w:pPr>
    </w:p>
    <w:p w14:paraId="61224FDE" w14:textId="77777777" w:rsidR="008169D3" w:rsidRDefault="00640211" w:rsidP="008169D3">
      <w:pPr>
        <w:rPr>
          <w:rFonts w:ascii="Arial" w:hAnsi="Arial" w:cs="Arial"/>
          <w:b/>
          <w:sz w:val="22"/>
          <w:lang w:val="uk-UA"/>
        </w:rPr>
      </w:pPr>
      <w:r w:rsidRPr="00C71051">
        <w:rPr>
          <w:rFonts w:ascii="Arial" w:hAnsi="Arial" w:cs="Arial"/>
          <w:b/>
          <w:sz w:val="22"/>
        </w:rPr>
        <w:t>Submission of offers to</w:t>
      </w:r>
      <w:r w:rsidR="005B442E">
        <w:rPr>
          <w:rFonts w:ascii="Arial" w:hAnsi="Arial" w:cs="Arial"/>
          <w:b/>
          <w:sz w:val="22"/>
          <w:lang w:val="uk-UA"/>
        </w:rPr>
        <w:t xml:space="preserve">/ Пропозиції слід надсилати на </w:t>
      </w:r>
    </w:p>
    <w:p w14:paraId="28EAEE77" w14:textId="2DC83F8B" w:rsidR="008169D3" w:rsidRPr="008169D3" w:rsidRDefault="008169D3" w:rsidP="008169D3">
      <w:pPr>
        <w:rPr>
          <w:b/>
          <w:lang w:val="uk-UA"/>
        </w:rPr>
      </w:pPr>
      <w:hyperlink r:id="rId16" w:history="1">
        <w:r w:rsidRPr="007C488A">
          <w:rPr>
            <w:rStyle w:val="Hyperlink"/>
          </w:rPr>
          <w:t>ukraine</w:t>
        </w:r>
        <w:r w:rsidRPr="007C488A">
          <w:rPr>
            <w:rStyle w:val="Hyperlink"/>
            <w:lang w:val="uk-UA"/>
          </w:rPr>
          <w:t>.</w:t>
        </w:r>
        <w:r w:rsidRPr="007C488A">
          <w:rPr>
            <w:rStyle w:val="Hyperlink"/>
          </w:rPr>
          <w:t>procurement</w:t>
        </w:r>
        <w:r w:rsidRPr="007C488A">
          <w:rPr>
            <w:rStyle w:val="Hyperlink"/>
            <w:lang w:val="uk-UA"/>
          </w:rPr>
          <w:t>@</w:t>
        </w:r>
        <w:r w:rsidRPr="007C488A">
          <w:rPr>
            <w:rStyle w:val="Hyperlink"/>
          </w:rPr>
          <w:t>plan</w:t>
        </w:r>
        <w:r w:rsidRPr="007C488A">
          <w:rPr>
            <w:rStyle w:val="Hyperlink"/>
            <w:lang w:val="uk-UA"/>
          </w:rPr>
          <w:t>-</w:t>
        </w:r>
        <w:r w:rsidRPr="007C488A">
          <w:rPr>
            <w:rStyle w:val="Hyperlink"/>
          </w:rPr>
          <w:t>international</w:t>
        </w:r>
        <w:r w:rsidRPr="007C488A">
          <w:rPr>
            <w:rStyle w:val="Hyperlink"/>
            <w:lang w:val="uk-UA"/>
          </w:rPr>
          <w:t>.</w:t>
        </w:r>
        <w:r w:rsidRPr="007C488A">
          <w:rPr>
            <w:rStyle w:val="Hyperlink"/>
          </w:rPr>
          <w:t>org</w:t>
        </w:r>
      </w:hyperlink>
    </w:p>
    <w:p w14:paraId="57CB26CB" w14:textId="77777777" w:rsidR="008169D3" w:rsidRPr="008169D3" w:rsidRDefault="008169D3" w:rsidP="008169D3">
      <w:pPr>
        <w:rPr>
          <w:u w:val="single"/>
          <w:lang w:val="uk-UA"/>
        </w:rPr>
      </w:pPr>
      <w:hyperlink r:id="rId17" w:history="1">
        <w:r w:rsidRPr="008169D3">
          <w:rPr>
            <w:rStyle w:val="Hyperlink"/>
          </w:rPr>
          <w:t>lesia</w:t>
        </w:r>
        <w:r w:rsidRPr="008169D3">
          <w:rPr>
            <w:rStyle w:val="Hyperlink"/>
            <w:lang w:val="uk-UA"/>
          </w:rPr>
          <w:t>.</w:t>
        </w:r>
        <w:r w:rsidRPr="008169D3">
          <w:rPr>
            <w:rStyle w:val="Hyperlink"/>
          </w:rPr>
          <w:t>tsipkun</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p>
    <w:p w14:paraId="279C123D" w14:textId="7AE07A0B" w:rsidR="008169D3" w:rsidRPr="008169D3" w:rsidRDefault="00A634A7" w:rsidP="008169D3">
      <w:pPr>
        <w:rPr>
          <w:u w:val="single"/>
          <w:lang w:val="uk-UA"/>
        </w:rPr>
      </w:pPr>
      <w:hyperlink r:id="rId18" w:history="1">
        <w:r w:rsidRPr="00161E70">
          <w:rPr>
            <w:rStyle w:val="Hyperlink"/>
          </w:rPr>
          <w:t>mykhailo</w:t>
        </w:r>
        <w:r w:rsidRPr="00701048">
          <w:rPr>
            <w:rStyle w:val="Hyperlink"/>
            <w:lang w:val="uk-UA"/>
          </w:rPr>
          <w:t>.</w:t>
        </w:r>
        <w:r w:rsidRPr="00161E70">
          <w:rPr>
            <w:rStyle w:val="Hyperlink"/>
          </w:rPr>
          <w:t>prokopets</w:t>
        </w:r>
        <w:r w:rsidRPr="00161E70">
          <w:rPr>
            <w:rStyle w:val="Hyperlink"/>
            <w:lang w:val="uk-UA"/>
          </w:rPr>
          <w:t>@</w:t>
        </w:r>
        <w:r w:rsidRPr="00161E70">
          <w:rPr>
            <w:rStyle w:val="Hyperlink"/>
          </w:rPr>
          <w:t>plan</w:t>
        </w:r>
        <w:r w:rsidRPr="00161E70">
          <w:rPr>
            <w:rStyle w:val="Hyperlink"/>
            <w:lang w:val="uk-UA"/>
          </w:rPr>
          <w:t>-</w:t>
        </w:r>
        <w:r w:rsidRPr="00161E70">
          <w:rPr>
            <w:rStyle w:val="Hyperlink"/>
          </w:rPr>
          <w:t>international</w:t>
        </w:r>
        <w:r w:rsidRPr="00161E70">
          <w:rPr>
            <w:rStyle w:val="Hyperlink"/>
            <w:lang w:val="uk-UA"/>
          </w:rPr>
          <w:t>.</w:t>
        </w:r>
        <w:r w:rsidRPr="00161E70">
          <w:rPr>
            <w:rStyle w:val="Hyperlink"/>
          </w:rPr>
          <w:t>org</w:t>
        </w:r>
      </w:hyperlink>
      <w:r w:rsidR="008169D3" w:rsidRPr="008169D3">
        <w:rPr>
          <w:u w:val="single"/>
          <w:lang w:val="uk-UA"/>
        </w:rPr>
        <w:t xml:space="preserve"> </w:t>
      </w:r>
    </w:p>
    <w:p w14:paraId="2974757E" w14:textId="77777777" w:rsidR="008169D3" w:rsidRPr="008169D3" w:rsidRDefault="008169D3" w:rsidP="008169D3">
      <w:pPr>
        <w:rPr>
          <w:u w:val="single"/>
          <w:lang w:val="uk-UA"/>
        </w:rPr>
      </w:pPr>
      <w:hyperlink r:id="rId19" w:history="1">
        <w:r w:rsidRPr="008169D3">
          <w:rPr>
            <w:rStyle w:val="Hyperlink"/>
          </w:rPr>
          <w:t>iryna</w:t>
        </w:r>
        <w:r w:rsidRPr="008169D3">
          <w:rPr>
            <w:rStyle w:val="Hyperlink"/>
            <w:lang w:val="uk-UA"/>
          </w:rPr>
          <w:t>.</w:t>
        </w:r>
        <w:r w:rsidRPr="008169D3">
          <w:rPr>
            <w:rStyle w:val="Hyperlink"/>
          </w:rPr>
          <w:t>gaidai</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p>
    <w:p w14:paraId="10AE3855" w14:textId="73CC399D" w:rsidR="00640211" w:rsidRPr="008169D3" w:rsidRDefault="00640211" w:rsidP="00640211">
      <w:pPr>
        <w:rPr>
          <w:rFonts w:ascii="Arial" w:hAnsi="Arial" w:cs="Arial"/>
          <w:b/>
          <w:bCs/>
          <w:i/>
          <w:iCs/>
          <w:sz w:val="22"/>
          <w:lang w:val="uk-UA"/>
        </w:rPr>
      </w:pPr>
    </w:p>
    <w:p w14:paraId="10AE3856" w14:textId="77777777" w:rsidR="00640211" w:rsidRPr="00662CE8" w:rsidRDefault="00640211" w:rsidP="00640211">
      <w:pPr>
        <w:spacing w:after="200" w:line="276" w:lineRule="auto"/>
        <w:rPr>
          <w:rFonts w:ascii="Arial" w:hAnsi="Arial" w:cs="Arial"/>
          <w:sz w:val="22"/>
          <w:lang w:val="uk-UA"/>
        </w:rPr>
      </w:pPr>
      <w:r w:rsidRPr="00C71051">
        <w:rPr>
          <w:rFonts w:ascii="Arial" w:hAnsi="Arial" w:cs="Arial"/>
          <w:b/>
          <w:i/>
          <w:sz w:val="22"/>
        </w:rPr>
        <w:t>Please</w:t>
      </w:r>
      <w:r w:rsidRPr="00662CE8">
        <w:rPr>
          <w:rFonts w:ascii="Arial" w:hAnsi="Arial" w:cs="Arial"/>
          <w:b/>
          <w:i/>
          <w:sz w:val="22"/>
          <w:lang w:val="uk-UA"/>
        </w:rPr>
        <w:t xml:space="preserve"> </w:t>
      </w:r>
      <w:r w:rsidRPr="00C71051">
        <w:rPr>
          <w:rFonts w:ascii="Arial" w:hAnsi="Arial" w:cs="Arial"/>
          <w:b/>
          <w:i/>
          <w:sz w:val="22"/>
        </w:rPr>
        <w:t>include</w:t>
      </w:r>
      <w:r w:rsidRPr="00662CE8">
        <w:rPr>
          <w:rFonts w:ascii="Arial" w:hAnsi="Arial" w:cs="Arial"/>
          <w:b/>
          <w:i/>
          <w:sz w:val="22"/>
          <w:lang w:val="uk-UA"/>
        </w:rPr>
        <w:t xml:space="preserve"> </w:t>
      </w:r>
      <w:r w:rsidRPr="00C71051">
        <w:rPr>
          <w:rFonts w:ascii="Arial" w:hAnsi="Arial" w:cs="Arial"/>
          <w:b/>
          <w:i/>
          <w:sz w:val="22"/>
        </w:rPr>
        <w:t>the</w:t>
      </w:r>
      <w:r w:rsidRPr="00662CE8">
        <w:rPr>
          <w:rFonts w:ascii="Arial" w:hAnsi="Arial" w:cs="Arial"/>
          <w:b/>
          <w:i/>
          <w:sz w:val="22"/>
          <w:lang w:val="uk-UA"/>
        </w:rPr>
        <w:t xml:space="preserve"> </w:t>
      </w:r>
      <w:r w:rsidRPr="00C71051">
        <w:rPr>
          <w:rFonts w:ascii="Arial" w:hAnsi="Arial" w:cs="Arial"/>
          <w:b/>
          <w:i/>
          <w:sz w:val="22"/>
        </w:rPr>
        <w:t>RFQ</w:t>
      </w:r>
      <w:r w:rsidRPr="00662CE8">
        <w:rPr>
          <w:rFonts w:ascii="Arial" w:hAnsi="Arial" w:cs="Arial"/>
          <w:b/>
          <w:i/>
          <w:sz w:val="22"/>
          <w:lang w:val="uk-UA"/>
        </w:rPr>
        <w:t xml:space="preserve"> </w:t>
      </w:r>
      <w:r w:rsidRPr="00C71051">
        <w:rPr>
          <w:rFonts w:ascii="Arial" w:hAnsi="Arial" w:cs="Arial"/>
          <w:b/>
          <w:i/>
          <w:sz w:val="22"/>
        </w:rPr>
        <w:t>reference</w:t>
      </w:r>
      <w:r w:rsidRPr="00662CE8">
        <w:rPr>
          <w:rFonts w:ascii="Arial" w:hAnsi="Arial" w:cs="Arial"/>
          <w:b/>
          <w:i/>
          <w:sz w:val="22"/>
          <w:lang w:val="uk-UA"/>
        </w:rPr>
        <w:t xml:space="preserve"> </w:t>
      </w:r>
      <w:r w:rsidRPr="00C71051">
        <w:rPr>
          <w:rFonts w:ascii="Arial" w:hAnsi="Arial" w:cs="Arial"/>
          <w:b/>
          <w:i/>
          <w:sz w:val="22"/>
        </w:rPr>
        <w:t>number</w:t>
      </w:r>
      <w:r w:rsidRPr="00662CE8">
        <w:rPr>
          <w:rFonts w:ascii="Arial" w:hAnsi="Arial" w:cs="Arial"/>
          <w:b/>
          <w:i/>
          <w:sz w:val="22"/>
          <w:lang w:val="uk-UA"/>
        </w:rPr>
        <w:t xml:space="preserve"> </w:t>
      </w:r>
      <w:r w:rsidRPr="00C71051">
        <w:rPr>
          <w:rFonts w:ascii="Arial" w:hAnsi="Arial" w:cs="Arial"/>
          <w:b/>
          <w:i/>
          <w:sz w:val="22"/>
        </w:rPr>
        <w:t>above</w:t>
      </w:r>
      <w:r w:rsidRPr="00662CE8">
        <w:rPr>
          <w:rFonts w:ascii="Arial" w:hAnsi="Arial" w:cs="Arial"/>
          <w:b/>
          <w:i/>
          <w:sz w:val="22"/>
          <w:lang w:val="uk-UA"/>
        </w:rPr>
        <w:t xml:space="preserve"> </w:t>
      </w:r>
      <w:r w:rsidRPr="00C71051">
        <w:rPr>
          <w:rFonts w:ascii="Arial" w:hAnsi="Arial" w:cs="Arial"/>
          <w:b/>
          <w:i/>
          <w:sz w:val="22"/>
        </w:rPr>
        <w:t>in</w:t>
      </w:r>
      <w:r w:rsidRPr="00662CE8">
        <w:rPr>
          <w:rFonts w:ascii="Arial" w:hAnsi="Arial" w:cs="Arial"/>
          <w:b/>
          <w:i/>
          <w:sz w:val="22"/>
          <w:lang w:val="uk-UA"/>
        </w:rPr>
        <w:t xml:space="preserve"> </w:t>
      </w:r>
      <w:r w:rsidRPr="00C71051">
        <w:rPr>
          <w:rFonts w:ascii="Arial" w:hAnsi="Arial" w:cs="Arial"/>
          <w:b/>
          <w:i/>
          <w:sz w:val="22"/>
        </w:rPr>
        <w:t>all</w:t>
      </w:r>
      <w:r w:rsidRPr="00662CE8">
        <w:rPr>
          <w:rFonts w:ascii="Arial" w:hAnsi="Arial" w:cs="Arial"/>
          <w:b/>
          <w:i/>
          <w:sz w:val="22"/>
          <w:lang w:val="uk-UA"/>
        </w:rPr>
        <w:t xml:space="preserve"> </w:t>
      </w:r>
      <w:r w:rsidRPr="00C71051">
        <w:rPr>
          <w:rFonts w:ascii="Arial" w:hAnsi="Arial" w:cs="Arial"/>
          <w:b/>
          <w:i/>
          <w:sz w:val="22"/>
        </w:rPr>
        <w:t>correspondence</w:t>
      </w:r>
      <w:r w:rsidR="005B442E">
        <w:rPr>
          <w:rFonts w:ascii="Arial" w:hAnsi="Arial" w:cs="Arial"/>
          <w:b/>
          <w:i/>
          <w:sz w:val="22"/>
          <w:lang w:val="uk-UA"/>
        </w:rPr>
        <w:t xml:space="preserve"> / </w:t>
      </w:r>
      <w:r w:rsidR="005B442E" w:rsidRPr="005B442E">
        <w:rPr>
          <w:rFonts w:ascii="Arial" w:hAnsi="Arial" w:cs="Arial"/>
          <w:b/>
          <w:i/>
          <w:sz w:val="22"/>
          <w:lang w:val="uk-UA"/>
        </w:rPr>
        <w:t>Будь ласка, вказуйте вищевказаний реєстраційний номер ЗКП під час листування.</w:t>
      </w:r>
      <w:r w:rsidRPr="00662CE8">
        <w:rPr>
          <w:rFonts w:ascii="Arial" w:hAnsi="Arial" w:cs="Arial"/>
          <w:sz w:val="22"/>
          <w:lang w:val="uk-UA"/>
        </w:rPr>
        <w:br w:type="page"/>
      </w:r>
    </w:p>
    <w:p w14:paraId="10AE3857" w14:textId="77777777" w:rsidR="00640211" w:rsidRPr="00D518E4" w:rsidRDefault="00640211" w:rsidP="00640211">
      <w:pPr>
        <w:jc w:val="right"/>
        <w:rPr>
          <w:rFonts w:ascii="Plan" w:hAnsi="Plan" w:cs="Arial"/>
          <w:sz w:val="22"/>
        </w:rPr>
      </w:pPr>
      <w:r w:rsidRPr="00D518E4">
        <w:rPr>
          <w:rFonts w:ascii="Plan" w:hAnsi="Plan"/>
          <w:noProof/>
          <w:lang w:val="ru-RU" w:eastAsia="ru-RU"/>
        </w:rPr>
        <w:lastRenderedPageBreak/>
        <w:drawing>
          <wp:inline distT="0" distB="0" distL="0" distR="0" wp14:anchorId="10AE38CA" wp14:editId="10AE38CB">
            <wp:extent cx="1495425" cy="568262"/>
            <wp:effectExtent l="0" t="0" r="0" b="3810"/>
            <wp:docPr id="8" name="Picture 8" descr="https://planet.planapps.org/StaffInfo/GlobalBrand/Documents/PI_Logo_RG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lanet.planapps.org/StaffInfo/GlobalBrand/Documents/PI_Logo_RGB_blue.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02034" cy="570774"/>
                    </a:xfrm>
                    <a:prstGeom prst="rect">
                      <a:avLst/>
                    </a:prstGeom>
                    <a:noFill/>
                    <a:ln>
                      <a:noFill/>
                    </a:ln>
                  </pic:spPr>
                </pic:pic>
              </a:graphicData>
            </a:graphic>
          </wp:inline>
        </w:drawing>
      </w:r>
    </w:p>
    <w:p w14:paraId="10AE3858" w14:textId="77777777" w:rsidR="00640211" w:rsidRPr="00C71051" w:rsidRDefault="00640211" w:rsidP="00640211">
      <w:pPr>
        <w:pStyle w:val="Heading5"/>
        <w:rPr>
          <w:rFonts w:ascii="Arial" w:hAnsi="Arial"/>
          <w:i/>
        </w:rPr>
      </w:pPr>
    </w:p>
    <w:p w14:paraId="10AE3859" w14:textId="77777777" w:rsidR="00640211" w:rsidRPr="000D1079" w:rsidRDefault="00640211" w:rsidP="00640211">
      <w:pPr>
        <w:spacing w:after="200" w:line="276" w:lineRule="auto"/>
        <w:rPr>
          <w:rFonts w:ascii="Arial" w:hAnsi="Arial" w:cs="Arial"/>
          <w:b/>
          <w:color w:val="0072CE"/>
          <w:lang w:val="uk-UA"/>
        </w:rPr>
      </w:pPr>
      <w:r w:rsidRPr="00C8255D">
        <w:rPr>
          <w:rFonts w:ascii="Arial" w:hAnsi="Arial" w:cs="Arial"/>
          <w:b/>
          <w:color w:val="0072CE"/>
        </w:rPr>
        <w:t>Background Information on Plan International</w:t>
      </w:r>
      <w:r w:rsidR="000D1079">
        <w:rPr>
          <w:rFonts w:ascii="Arial" w:hAnsi="Arial" w:cs="Arial"/>
          <w:b/>
          <w:color w:val="0072CE"/>
          <w:lang w:val="uk-UA"/>
        </w:rPr>
        <w:t xml:space="preserve"> / </w:t>
      </w:r>
      <w:r w:rsidR="000D1079" w:rsidRPr="000D1079">
        <w:rPr>
          <w:rFonts w:ascii="Arial" w:hAnsi="Arial" w:cs="Arial"/>
          <w:b/>
          <w:color w:val="0072CE"/>
          <w:lang w:val="uk-UA"/>
        </w:rPr>
        <w:t xml:space="preserve">Довідкова інформація про </w:t>
      </w:r>
      <w:r w:rsidR="000D1079">
        <w:rPr>
          <w:rFonts w:ascii="Arial" w:hAnsi="Arial" w:cs="Arial"/>
          <w:b/>
          <w:color w:val="0072CE"/>
          <w:lang w:val="uk-UA"/>
        </w:rPr>
        <w:t>«</w:t>
      </w:r>
      <w:r w:rsidR="000D1079" w:rsidRPr="000D1079">
        <w:rPr>
          <w:rFonts w:ascii="Arial" w:hAnsi="Arial" w:cs="Arial"/>
          <w:b/>
          <w:color w:val="0072CE"/>
          <w:lang w:val="uk-UA"/>
        </w:rPr>
        <w:t>План Інтернешнл</w:t>
      </w:r>
      <w:r w:rsidR="000D1079">
        <w:rPr>
          <w:rFonts w:ascii="Arial" w:hAnsi="Arial" w:cs="Arial"/>
          <w:b/>
          <w:color w:val="0072CE"/>
          <w:lang w:val="uk-UA"/>
        </w:rPr>
        <w:t>»</w:t>
      </w:r>
    </w:p>
    <w:tbl>
      <w:tblPr>
        <w:tblStyle w:val="TableGrid"/>
        <w:tblW w:w="0" w:type="auto"/>
        <w:tblLook w:val="04A0" w:firstRow="1" w:lastRow="0" w:firstColumn="1" w:lastColumn="0" w:noHBand="0" w:noVBand="1"/>
      </w:tblPr>
      <w:tblGrid>
        <w:gridCol w:w="4275"/>
        <w:gridCol w:w="5069"/>
      </w:tblGrid>
      <w:tr w:rsidR="000D1079" w:rsidRPr="002F3143" w14:paraId="10AE3864" w14:textId="77777777" w:rsidTr="00A76FC8">
        <w:tc>
          <w:tcPr>
            <w:tcW w:w="4361" w:type="dxa"/>
          </w:tcPr>
          <w:p w14:paraId="10AE385A" w14:textId="77777777" w:rsidR="000D1079" w:rsidRPr="00C71051" w:rsidRDefault="000D1079" w:rsidP="000D1079">
            <w:pPr>
              <w:pStyle w:val="NormalWeb"/>
              <w:jc w:val="both"/>
              <w:rPr>
                <w:rFonts w:ascii="Arial" w:hAnsi="Arial" w:cs="Arial"/>
              </w:rPr>
            </w:pPr>
            <w:r w:rsidRPr="00C71051">
              <w:rPr>
                <w:rFonts w:ascii="Arial" w:hAnsi="Arial" w:cs="Arial"/>
              </w:rPr>
              <w:t>Plan International is an independent development and humanitarian organisation that advances children’s rights and equality for girls. </w:t>
            </w:r>
          </w:p>
          <w:p w14:paraId="10AE385B" w14:textId="77777777" w:rsidR="000D1079" w:rsidRPr="00C71051" w:rsidRDefault="000D1079" w:rsidP="000D1079">
            <w:pPr>
              <w:pStyle w:val="NormalWeb"/>
              <w:jc w:val="both"/>
              <w:rPr>
                <w:rFonts w:ascii="Arial" w:hAnsi="Arial" w:cs="Arial"/>
              </w:rPr>
            </w:pPr>
            <w:r w:rsidRPr="00C71051">
              <w:rPr>
                <w:rFonts w:ascii="Arial" w:hAnsi="Arial" w:cs="Arial"/>
              </w:rPr>
              <w:t>We believe in the power and potential of every child. But this is often suppressed by poverty, violence, exclusion and discrimination. And it’s girls who are most affected. Working together with children, young people, our supporters and partners, we strive for a just world, tackling the root causes of the challenges facing girls and all vulnerable children. </w:t>
            </w:r>
          </w:p>
          <w:p w14:paraId="10AE385C" w14:textId="77777777" w:rsidR="000D1079" w:rsidRPr="00C71051" w:rsidRDefault="000D1079" w:rsidP="000D1079">
            <w:pPr>
              <w:pStyle w:val="NormalWeb"/>
              <w:jc w:val="both"/>
              <w:rPr>
                <w:rFonts w:ascii="Arial" w:hAnsi="Arial" w:cs="Arial"/>
              </w:rPr>
            </w:pPr>
            <w:r w:rsidRPr="00C71051">
              <w:rPr>
                <w:rFonts w:ascii="Arial" w:hAnsi="Arial" w:cs="Arial"/>
              </w:rPr>
              <w:t>We support children’s rights from birth until they reach adulthood. And we enable children to prepare for – and respond to – crises and adversity. We drive changes in practice and policy at local, national and global levels using our reach, experience and knowledge. </w:t>
            </w:r>
          </w:p>
          <w:p w14:paraId="10AE385D" w14:textId="5B4A9446" w:rsidR="000D1079" w:rsidRPr="00C71051" w:rsidRDefault="000D1079" w:rsidP="000D1079">
            <w:pPr>
              <w:pStyle w:val="NormalWeb"/>
              <w:jc w:val="both"/>
              <w:rPr>
                <w:rFonts w:ascii="Arial" w:hAnsi="Arial" w:cs="Arial"/>
              </w:rPr>
            </w:pPr>
            <w:r w:rsidRPr="00C71051">
              <w:rPr>
                <w:rFonts w:ascii="Arial" w:hAnsi="Arial" w:cs="Arial"/>
              </w:rPr>
              <w:t xml:space="preserve">We have been building powerful partnerships for children for over </w:t>
            </w:r>
            <w:r>
              <w:rPr>
                <w:rFonts w:ascii="Arial" w:hAnsi="Arial" w:cs="Arial"/>
              </w:rPr>
              <w:t>85</w:t>
            </w:r>
            <w:r w:rsidR="0022590A">
              <w:rPr>
                <w:rFonts w:ascii="Arial" w:hAnsi="Arial" w:cs="Arial"/>
              </w:rPr>
              <w:t xml:space="preserve"> </w:t>
            </w:r>
            <w:r w:rsidRPr="00C71051">
              <w:rPr>
                <w:rFonts w:ascii="Arial" w:hAnsi="Arial" w:cs="Arial"/>
              </w:rPr>
              <w:t>years, and are now active in more than 7</w:t>
            </w:r>
            <w:r>
              <w:rPr>
                <w:rFonts w:ascii="Arial" w:hAnsi="Arial" w:cs="Arial"/>
              </w:rPr>
              <w:t>5</w:t>
            </w:r>
            <w:r w:rsidRPr="00C71051">
              <w:rPr>
                <w:rFonts w:ascii="Arial" w:hAnsi="Arial" w:cs="Arial"/>
              </w:rPr>
              <w:t xml:space="preserve"> countries. </w:t>
            </w:r>
          </w:p>
          <w:p w14:paraId="10AE385E" w14:textId="77777777" w:rsidR="000D1079" w:rsidRDefault="000D1079" w:rsidP="000D1079">
            <w:pPr>
              <w:pStyle w:val="NormalWeb"/>
              <w:jc w:val="both"/>
              <w:rPr>
                <w:rFonts w:ascii="Arial" w:hAnsi="Arial" w:cs="Arial"/>
                <w:lang w:val="uk-UA"/>
              </w:rPr>
            </w:pPr>
            <w:r w:rsidRPr="00C71051">
              <w:rPr>
                <w:rFonts w:ascii="Arial" w:hAnsi="Arial" w:cs="Arial"/>
              </w:rPr>
              <w:t>Read more about Plan International's Global Strategy: </w:t>
            </w:r>
            <w:r w:rsidRPr="00640211">
              <w:rPr>
                <w:rFonts w:ascii="Arial" w:hAnsi="Arial" w:cs="Arial"/>
                <w:b/>
                <w:bCs/>
              </w:rPr>
              <w:t>Girls Standing Strong</w:t>
            </w:r>
            <w:r w:rsidRPr="00C71051">
              <w:rPr>
                <w:rFonts w:ascii="Arial" w:hAnsi="Arial" w:cs="Arial"/>
              </w:rPr>
              <w:t xml:space="preserve"> at </w:t>
            </w:r>
            <w:hyperlink r:id="rId21" w:history="1">
              <w:r w:rsidRPr="00C71051">
                <w:rPr>
                  <w:rStyle w:val="Hyperlink"/>
                  <w:rFonts w:ascii="Arial" w:hAnsi="Arial" w:cs="Arial"/>
                </w:rPr>
                <w:t>https://plan-international.org/strategy</w:t>
              </w:r>
            </w:hyperlink>
            <w:r w:rsidRPr="00C71051">
              <w:rPr>
                <w:rFonts w:ascii="Arial" w:hAnsi="Arial" w:cs="Arial"/>
              </w:rPr>
              <w:t> </w:t>
            </w:r>
          </w:p>
        </w:tc>
        <w:tc>
          <w:tcPr>
            <w:tcW w:w="5209" w:type="dxa"/>
          </w:tcPr>
          <w:p w14:paraId="10AE385F" w14:textId="77777777" w:rsidR="00A76FC8" w:rsidRPr="00A76FC8" w:rsidRDefault="00A76FC8" w:rsidP="00A76FC8">
            <w:pPr>
              <w:pStyle w:val="NormalWeb"/>
              <w:jc w:val="both"/>
              <w:rPr>
                <w:rFonts w:ascii="Arial" w:hAnsi="Arial" w:cs="Arial"/>
                <w:lang w:val="uk-UA"/>
              </w:rPr>
            </w:pPr>
            <w:r>
              <w:rPr>
                <w:rFonts w:ascii="Arial" w:hAnsi="Arial" w:cs="Arial"/>
                <w:lang w:val="uk-UA"/>
              </w:rPr>
              <w:t>«</w:t>
            </w:r>
            <w:r w:rsidRPr="00A76FC8">
              <w:rPr>
                <w:rFonts w:ascii="Arial" w:hAnsi="Arial" w:cs="Arial"/>
                <w:lang w:val="uk-UA"/>
              </w:rPr>
              <w:t>План Інтернешнл</w:t>
            </w:r>
            <w:r>
              <w:rPr>
                <w:rFonts w:ascii="Arial" w:hAnsi="Arial" w:cs="Arial"/>
                <w:lang w:val="uk-UA"/>
              </w:rPr>
              <w:t>»</w:t>
            </w:r>
            <w:r w:rsidRPr="00A76FC8">
              <w:rPr>
                <w:rFonts w:ascii="Arial" w:hAnsi="Arial" w:cs="Arial"/>
                <w:lang w:val="uk-UA"/>
              </w:rPr>
              <w:t xml:space="preserve"> - незалежна гуманітарна організація, що займається питаннями розвитку та просуванням прав дітей та рівних можливостей для дівчат. </w:t>
            </w:r>
          </w:p>
          <w:p w14:paraId="10AE3860"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віримо в силу та потенціал кожної дитини. Але він часто пригнічується бідністю, насильством, ізоляцією та дискримінацією. І найбільше від цього страждають саме дівчатка. Працюючи разом з дітьми, молоддю, нашими прибічниками та партнерами, ми прагнемо до розбудови справедливого світу, усуваючи першопричини проблем, з якими стикаються дівчатка та всі вразливі діти. </w:t>
            </w:r>
          </w:p>
          <w:p w14:paraId="10AE3861"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підтримуємо права дітей від народження до досягнення ними повноліття. Ми даємо дітям можливість підготуватися до криз і негараздів та реагувати на них. Ми сприяємо змінам у практиці та політиці на місцевому, національному та глобальному рівнях, використовуючи наш вплив, досвід і знання. </w:t>
            </w:r>
          </w:p>
          <w:p w14:paraId="10AE3862"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будуємо потужні партнерства в інтересах дітей вже понад 85 років і зараз працюємо у більш ніж 75 країнах світу. </w:t>
            </w:r>
          </w:p>
          <w:p w14:paraId="10AE3863" w14:textId="77777777" w:rsidR="00A76FC8" w:rsidRDefault="00A76FC8" w:rsidP="00A76FC8">
            <w:pPr>
              <w:pStyle w:val="NormalWeb"/>
              <w:jc w:val="both"/>
              <w:rPr>
                <w:rFonts w:ascii="Arial" w:hAnsi="Arial" w:cs="Arial"/>
                <w:lang w:val="uk-UA"/>
              </w:rPr>
            </w:pPr>
            <w:r w:rsidRPr="00A76FC8">
              <w:rPr>
                <w:rFonts w:ascii="Arial" w:hAnsi="Arial" w:cs="Arial"/>
                <w:lang w:val="uk-UA"/>
              </w:rPr>
              <w:t>Дізнайтеся більше про Г</w:t>
            </w:r>
            <w:r>
              <w:rPr>
                <w:rFonts w:ascii="Arial" w:hAnsi="Arial" w:cs="Arial"/>
                <w:lang w:val="uk-UA"/>
              </w:rPr>
              <w:t>лобальну стратегію організації «</w:t>
            </w:r>
            <w:r w:rsidRPr="00A76FC8">
              <w:rPr>
                <w:rFonts w:ascii="Arial" w:hAnsi="Arial" w:cs="Arial"/>
                <w:lang w:val="uk-UA"/>
              </w:rPr>
              <w:t>План Інтернешнл</w:t>
            </w:r>
            <w:r>
              <w:rPr>
                <w:rFonts w:ascii="Arial" w:hAnsi="Arial" w:cs="Arial"/>
                <w:lang w:val="uk-UA"/>
              </w:rPr>
              <w:t xml:space="preserve">»: </w:t>
            </w:r>
            <w:r w:rsidRPr="00A76FC8">
              <w:rPr>
                <w:rFonts w:ascii="Arial" w:hAnsi="Arial" w:cs="Arial"/>
                <w:b/>
                <w:lang w:val="uk-UA"/>
              </w:rPr>
              <w:t>«Дівчата - сильні духом»</w:t>
            </w:r>
            <w:r w:rsidRPr="00A76FC8">
              <w:rPr>
                <w:rFonts w:ascii="Arial" w:hAnsi="Arial" w:cs="Arial"/>
                <w:lang w:val="uk-UA"/>
              </w:rPr>
              <w:t xml:space="preserve"> за посиланням: https://plan-international.org/strategy </w:t>
            </w:r>
          </w:p>
        </w:tc>
      </w:tr>
    </w:tbl>
    <w:p w14:paraId="10AE3865" w14:textId="77777777" w:rsidR="000D1079" w:rsidRPr="00FA4FA5" w:rsidRDefault="000D1079" w:rsidP="00640211">
      <w:pPr>
        <w:pStyle w:val="NormalWeb"/>
        <w:jc w:val="both"/>
        <w:rPr>
          <w:rFonts w:asciiTheme="majorHAnsi" w:hAnsiTheme="majorHAnsi" w:cstheme="majorHAnsi"/>
          <w:sz w:val="22"/>
          <w:szCs w:val="22"/>
          <w:lang w:val="uk-UA"/>
        </w:rPr>
      </w:pPr>
    </w:p>
    <w:p w14:paraId="78225427" w14:textId="77777777" w:rsidR="000E584C" w:rsidRDefault="00640211" w:rsidP="00260222">
      <w:pPr>
        <w:rPr>
          <w:rFonts w:asciiTheme="majorHAnsi" w:hAnsiTheme="majorHAnsi" w:cstheme="majorHAnsi"/>
          <w:b/>
          <w:color w:val="0072CE"/>
          <w:sz w:val="22"/>
          <w:lang w:val="uk-UA"/>
        </w:rPr>
      </w:pPr>
      <w:r w:rsidRPr="00260222">
        <w:rPr>
          <w:rFonts w:asciiTheme="majorHAnsi" w:hAnsiTheme="majorHAnsi" w:cstheme="majorHAnsi"/>
          <w:b/>
          <w:color w:val="0072CE"/>
          <w:sz w:val="22"/>
        </w:rPr>
        <w:t>Requirements</w:t>
      </w:r>
      <w:r w:rsidR="00A76FC8" w:rsidRPr="00260222">
        <w:rPr>
          <w:rFonts w:asciiTheme="majorHAnsi" w:hAnsiTheme="majorHAnsi" w:cstheme="majorHAnsi"/>
          <w:b/>
          <w:color w:val="0072CE"/>
          <w:sz w:val="22"/>
          <w:lang w:val="uk-UA"/>
        </w:rPr>
        <w:t xml:space="preserve"> / Вимоги</w:t>
      </w:r>
      <w:r w:rsidR="006D2F84" w:rsidRPr="00260222">
        <w:rPr>
          <w:rFonts w:asciiTheme="majorHAnsi" w:hAnsiTheme="majorHAnsi" w:cstheme="majorHAnsi"/>
          <w:b/>
          <w:color w:val="0072CE"/>
          <w:sz w:val="22"/>
          <w:lang w:val="uk-UA"/>
        </w:rPr>
        <w:t xml:space="preserve"> </w:t>
      </w:r>
    </w:p>
    <w:p w14:paraId="56281C6D" w14:textId="3701CB91" w:rsidR="00260222" w:rsidRPr="008002C6" w:rsidRDefault="00260222" w:rsidP="00260222">
      <w:pPr>
        <w:rPr>
          <w:rFonts w:cstheme="majorHAnsi"/>
          <w:bCs/>
          <w:szCs w:val="20"/>
          <w:lang w:val="uk-UA"/>
        </w:rPr>
      </w:pPr>
      <w:r w:rsidRPr="008002C6">
        <w:rPr>
          <w:rFonts w:cstheme="majorHAnsi"/>
          <w:bCs/>
          <w:szCs w:val="20"/>
          <w:lang w:val="uk-UA"/>
        </w:rPr>
        <w:t xml:space="preserve">Представництво іноземної неурядової </w:t>
      </w:r>
      <w:r w:rsidRPr="008002C6">
        <w:rPr>
          <w:rFonts w:cstheme="majorHAnsi"/>
          <w:b/>
          <w:szCs w:val="20"/>
          <w:lang w:val="uk-UA"/>
        </w:rPr>
        <w:t xml:space="preserve">організації План Інтернешенал, Інк. (далі Plan </w:t>
      </w:r>
      <w:r w:rsidR="00612B15" w:rsidRPr="008002C6">
        <w:rPr>
          <w:rFonts w:cstheme="majorHAnsi"/>
          <w:b/>
          <w:szCs w:val="20"/>
          <w:lang w:val="uk-UA"/>
        </w:rPr>
        <w:t xml:space="preserve">             </w:t>
      </w:r>
      <w:r w:rsidR="00956415" w:rsidRPr="008002C6">
        <w:rPr>
          <w:rFonts w:cstheme="majorHAnsi"/>
          <w:b/>
          <w:szCs w:val="20"/>
          <w:lang w:val="uk-UA"/>
        </w:rPr>
        <w:t xml:space="preserve">  </w:t>
      </w:r>
      <w:r w:rsidRPr="008002C6">
        <w:rPr>
          <w:rFonts w:cstheme="majorHAnsi"/>
          <w:b/>
          <w:szCs w:val="20"/>
          <w:lang w:val="uk-UA"/>
        </w:rPr>
        <w:t>International Ukraine)</w:t>
      </w:r>
      <w:r w:rsidRPr="008002C6">
        <w:rPr>
          <w:rFonts w:cstheme="majorHAnsi"/>
          <w:bCs/>
          <w:szCs w:val="20"/>
          <w:lang w:val="uk-UA"/>
        </w:rPr>
        <w:t xml:space="preserve"> шукає постачальників/продавців обладнання, а саме зарядних станцій</w:t>
      </w:r>
      <w:r w:rsidR="00956415" w:rsidRPr="008002C6">
        <w:rPr>
          <w:rFonts w:cstheme="majorHAnsi"/>
          <w:bCs/>
          <w:szCs w:val="20"/>
          <w:lang w:val="uk-UA"/>
        </w:rPr>
        <w:t>.</w:t>
      </w:r>
    </w:p>
    <w:p w14:paraId="4E8F0A09" w14:textId="621A7CA1" w:rsidR="002F3143" w:rsidRPr="008002C6" w:rsidRDefault="00BC05C2" w:rsidP="002F3143">
      <w:pPr>
        <w:autoSpaceDE w:val="0"/>
        <w:autoSpaceDN w:val="0"/>
        <w:adjustRightInd w:val="0"/>
        <w:spacing w:after="0"/>
        <w:rPr>
          <w:rFonts w:cstheme="majorHAnsi"/>
          <w:b/>
          <w:szCs w:val="20"/>
          <w:lang w:val="uk-UA"/>
        </w:rPr>
      </w:pPr>
      <w:r w:rsidRPr="008002C6">
        <w:rPr>
          <w:rFonts w:cstheme="majorHAnsi"/>
          <w:bCs/>
          <w:szCs w:val="20"/>
          <w:lang w:val="uk-UA"/>
        </w:rPr>
        <w:t>Оплату послуг буде здійснено в межах реалізації проектів</w:t>
      </w:r>
      <w:r w:rsidR="00FB4283" w:rsidRPr="008002C6">
        <w:rPr>
          <w:rFonts w:cstheme="majorHAnsi"/>
          <w:bCs/>
          <w:szCs w:val="20"/>
          <w:lang w:val="uk-UA"/>
        </w:rPr>
        <w:t>:</w:t>
      </w:r>
      <w:r w:rsidR="00FB4283" w:rsidRPr="008002C6">
        <w:rPr>
          <w:rFonts w:cstheme="majorHAnsi"/>
          <w:b/>
          <w:bCs/>
          <w:szCs w:val="20"/>
          <w:lang w:val="uk-UA"/>
        </w:rPr>
        <w:t xml:space="preserve"> </w:t>
      </w:r>
      <w:r w:rsidR="002F3143" w:rsidRPr="008002C6">
        <w:rPr>
          <w:rFonts w:cstheme="majorHAnsi"/>
          <w:b/>
          <w:szCs w:val="20"/>
          <w:lang w:val="uk-UA"/>
        </w:rPr>
        <w:t>«Підтримка та зміцнення системи освіти в Україні”, що фінансується Bündnis Entwicklung Hilft (BEH)</w:t>
      </w:r>
    </w:p>
    <w:p w14:paraId="56DD6CBF" w14:textId="77777777" w:rsidR="00956415" w:rsidRPr="008002C6" w:rsidRDefault="00956415" w:rsidP="00CE635D">
      <w:pPr>
        <w:rPr>
          <w:rFonts w:cstheme="majorHAnsi"/>
          <w:bCs/>
          <w:szCs w:val="20"/>
        </w:rPr>
      </w:pPr>
      <w:r w:rsidRPr="008002C6">
        <w:rPr>
          <w:rFonts w:cstheme="majorHAnsi"/>
          <w:bCs/>
          <w:szCs w:val="20"/>
        </w:rPr>
        <w:lastRenderedPageBreak/>
        <w:t xml:space="preserve">The representative office of the foreign non-governmental </w:t>
      </w:r>
      <w:r w:rsidRPr="008002C6">
        <w:rPr>
          <w:rFonts w:cstheme="majorHAnsi"/>
          <w:b/>
          <w:bCs/>
          <w:szCs w:val="20"/>
        </w:rPr>
        <w:t>organization Plan International, Inc. (hereinafter Plan International Ukraine)</w:t>
      </w:r>
      <w:r w:rsidRPr="008002C6">
        <w:rPr>
          <w:rFonts w:cstheme="majorHAnsi"/>
          <w:bCs/>
          <w:szCs w:val="20"/>
        </w:rPr>
        <w:t xml:space="preserve"> is looking for suppliers/sellers of equipment, namely charging stations.</w:t>
      </w:r>
    </w:p>
    <w:p w14:paraId="767F70D7" w14:textId="4A81C254" w:rsidR="00CE635D" w:rsidRPr="008002C6" w:rsidRDefault="008002C6" w:rsidP="00CE635D">
      <w:pPr>
        <w:pStyle w:val="NormalWeb"/>
        <w:jc w:val="both"/>
        <w:rPr>
          <w:rFonts w:eastAsiaTheme="minorHAnsi" w:cstheme="majorHAnsi"/>
          <w:b/>
          <w:color w:val="000000" w:themeColor="text2"/>
          <w:sz w:val="20"/>
          <w:szCs w:val="20"/>
          <w:lang w:val="en-GB" w:bidi="ar-SA"/>
        </w:rPr>
      </w:pPr>
      <w:r w:rsidRPr="008002C6">
        <w:rPr>
          <w:rFonts w:eastAsiaTheme="minorHAnsi" w:cstheme="majorHAnsi"/>
          <w:bCs/>
          <w:noProof/>
          <w:color w:val="000000" w:themeColor="text2"/>
          <w:sz w:val="20"/>
          <w:szCs w:val="20"/>
          <w:lang w:val="en-GB" w:bidi="ar-SA"/>
        </w:rPr>
        <mc:AlternateContent>
          <mc:Choice Requires="wpi">
            <w:drawing>
              <wp:anchor distT="0" distB="0" distL="114300" distR="114300" simplePos="0" relativeHeight="251669505" behindDoc="0" locked="0" layoutInCell="1" allowOverlap="1" wp14:anchorId="72F08F7D" wp14:editId="1096E4EA">
                <wp:simplePos x="0" y="0"/>
                <wp:positionH relativeFrom="column">
                  <wp:posOffset>288290</wp:posOffset>
                </wp:positionH>
                <wp:positionV relativeFrom="paragraph">
                  <wp:posOffset>238125</wp:posOffset>
                </wp:positionV>
                <wp:extent cx="360" cy="360"/>
                <wp:effectExtent l="38100" t="38100" r="38100" b="38100"/>
                <wp:wrapNone/>
                <wp:docPr id="1343111696" name="Ink 17"/>
                <wp:cNvGraphicFramePr/>
                <a:graphic xmlns:a="http://schemas.openxmlformats.org/drawingml/2006/main">
                  <a:graphicData uri="http://schemas.microsoft.com/office/word/2010/wordprocessingInk">
                    <w14:contentPart bwMode="auto" r:id="rId22">
                      <w14:nvContentPartPr>
                        <w14:cNvContentPartPr/>
                      </w14:nvContentPartPr>
                      <w14:xfrm>
                        <a:off x="0" y="0"/>
                        <a:ext cx="360" cy="360"/>
                      </w14:xfrm>
                    </w14:contentPart>
                  </a:graphicData>
                </a:graphic>
              </wp:anchor>
            </w:drawing>
          </mc:Choice>
          <mc:Fallback>
            <w:pict>
              <v:shapetype w14:anchorId="7B99B15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2.35pt;margin-top:18.4pt;width:.75pt;height:.75pt;z-index:251669505;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">
                <v:imagedata r:id="rId23" o:title=""/>
              </v:shape>
            </w:pict>
          </mc:Fallback>
        </mc:AlternateContent>
      </w:r>
      <w:r w:rsidR="00301B34" w:rsidRPr="008002C6">
        <w:rPr>
          <w:rFonts w:eastAsiaTheme="minorHAnsi" w:cstheme="majorHAnsi"/>
          <w:bCs/>
          <w:color w:val="000000" w:themeColor="text2"/>
          <w:sz w:val="20"/>
          <w:szCs w:val="20"/>
          <w:lang w:val="en-GB" w:bidi="ar-SA"/>
        </w:rPr>
        <w:t>Payment for services will be made within the framework of the following projects:</w:t>
      </w:r>
      <w:r w:rsidR="00CE635D" w:rsidRPr="008002C6">
        <w:rPr>
          <w:rFonts w:eastAsiaTheme="minorHAnsi" w:cstheme="majorHAnsi"/>
          <w:b/>
          <w:color w:val="000000" w:themeColor="text2"/>
          <w:sz w:val="20"/>
          <w:szCs w:val="20"/>
          <w:lang w:val="en-GB" w:bidi="ar-SA"/>
        </w:rPr>
        <w:t>“Supporting and strengthening the education system in Ukraine,” funded by Bündnis Entwicklung Hilft (BEH)</w:t>
      </w:r>
    </w:p>
    <w:p w14:paraId="0BE1D990" w14:textId="6B46BA9B" w:rsidR="0045631A" w:rsidRPr="00DD3B96" w:rsidRDefault="008002C6" w:rsidP="00DD3B96">
      <w:pPr>
        <w:jc w:val="both"/>
        <w:rPr>
          <w:rFonts w:cstheme="majorHAnsi"/>
          <w:b/>
          <w:bCs/>
        </w:rPr>
      </w:pPr>
      <w:r>
        <w:rPr>
          <w:rFonts w:cstheme="majorHAnsi"/>
          <w:b/>
          <w:bCs/>
          <w:noProof/>
        </w:rPr>
        <mc:AlternateContent>
          <mc:Choice Requires="wpi">
            <w:drawing>
              <wp:anchor distT="0" distB="0" distL="114300" distR="114300" simplePos="0" relativeHeight="251665409" behindDoc="0" locked="0" layoutInCell="1" allowOverlap="1" wp14:anchorId="1371C52C" wp14:editId="5D1ED8B0">
                <wp:simplePos x="0" y="0"/>
                <wp:positionH relativeFrom="column">
                  <wp:posOffset>8639570</wp:posOffset>
                </wp:positionH>
                <wp:positionV relativeFrom="paragraph">
                  <wp:posOffset>177345</wp:posOffset>
                </wp:positionV>
                <wp:extent cx="360" cy="360"/>
                <wp:effectExtent l="38100" t="38100" r="38100" b="38100"/>
                <wp:wrapNone/>
                <wp:docPr id="915460058" name="Ink 13"/>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w:pict>
              <v:shape w14:anchorId="1C7C3075" id="Ink 13" o:spid="_x0000_s1026" type="#_x0000_t75" style="position:absolute;margin-left:679.95pt;margin-top:13.6pt;width:.75pt;height:.75pt;z-index:251665409;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">
                <v:imagedata r:id="rId25" o:title=""/>
              </v:shape>
            </w:pict>
          </mc:Fallback>
        </mc:AlternateContent>
      </w:r>
      <w:r>
        <w:rPr>
          <w:rFonts w:cstheme="majorHAnsi"/>
          <w:b/>
          <w:bCs/>
          <w:noProof/>
        </w:rPr>
        <mc:AlternateContent>
          <mc:Choice Requires="wpi">
            <w:drawing>
              <wp:anchor distT="0" distB="0" distL="114300" distR="114300" simplePos="0" relativeHeight="251664385" behindDoc="0" locked="0" layoutInCell="1" allowOverlap="1" wp14:anchorId="3A1E9F81" wp14:editId="1C636D30">
                <wp:simplePos x="0" y="0"/>
                <wp:positionH relativeFrom="column">
                  <wp:posOffset>6231890</wp:posOffset>
                </wp:positionH>
                <wp:positionV relativeFrom="paragraph">
                  <wp:posOffset>260865</wp:posOffset>
                </wp:positionV>
                <wp:extent cx="360" cy="360"/>
                <wp:effectExtent l="38100" t="38100" r="38100" b="38100"/>
                <wp:wrapNone/>
                <wp:docPr id="751214045" name="Ink 12"/>
                <wp:cNvGraphicFramePr/>
                <a:graphic xmlns:a="http://schemas.openxmlformats.org/drawingml/2006/main">
                  <a:graphicData uri="http://schemas.microsoft.com/office/word/2010/wordprocessingInk">
                    <w14:contentPart bwMode="auto" r:id="rId26">
                      <w14:nvContentPartPr>
                        <w14:cNvContentPartPr/>
                      </w14:nvContentPartPr>
                      <w14:xfrm>
                        <a:off x="0" y="0"/>
                        <a:ext cx="360" cy="360"/>
                      </w14:xfrm>
                    </w14:contentPart>
                  </a:graphicData>
                </a:graphic>
              </wp:anchor>
            </w:drawing>
          </mc:Choice>
          <mc:Fallback>
            <w:pict>
              <v:shape w14:anchorId="51828C3D" id="Ink 12" o:spid="_x0000_s1026" type="#_x0000_t75" style="position:absolute;margin-left:490.35pt;margin-top:20.2pt;width:.75pt;height:.75pt;z-index:251664385;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">
                <v:imagedata r:id="rId23" o:title=""/>
              </v:shape>
            </w:pict>
          </mc:Fallback>
        </mc:AlternateContent>
      </w:r>
    </w:p>
    <w:p w14:paraId="7ABC0003" w14:textId="1304B6B7" w:rsidR="00387CC2" w:rsidRPr="005575E9" w:rsidRDefault="008002C6" w:rsidP="00CE635D">
      <w:pPr>
        <w:spacing w:after="0"/>
        <w:rPr>
          <w:rFonts w:asciiTheme="majorHAnsi" w:hAnsiTheme="majorHAnsi" w:cstheme="majorHAnsi"/>
          <w:b/>
          <w:color w:val="0072CE"/>
          <w:sz w:val="24"/>
          <w:szCs w:val="24"/>
        </w:rPr>
      </w:pPr>
      <w:r w:rsidRPr="005575E9">
        <w:rPr>
          <w:rFonts w:asciiTheme="majorHAnsi" w:hAnsiTheme="majorHAnsi" w:cstheme="majorHAnsi"/>
          <w:b/>
          <w:noProof/>
          <w:color w:val="0072CE"/>
          <w:sz w:val="24"/>
          <w:szCs w:val="24"/>
        </w:rPr>
        <mc:AlternateContent>
          <mc:Choice Requires="wpi">
            <w:drawing>
              <wp:anchor distT="0" distB="0" distL="114300" distR="114300" simplePos="0" relativeHeight="251666433" behindDoc="0" locked="0" layoutInCell="1" allowOverlap="1" wp14:anchorId="6883C29F" wp14:editId="19F42383">
                <wp:simplePos x="0" y="0"/>
                <wp:positionH relativeFrom="column">
                  <wp:posOffset>-100510</wp:posOffset>
                </wp:positionH>
                <wp:positionV relativeFrom="paragraph">
                  <wp:posOffset>152855</wp:posOffset>
                </wp:positionV>
                <wp:extent cx="360" cy="360"/>
                <wp:effectExtent l="38100" t="38100" r="38100" b="38100"/>
                <wp:wrapNone/>
                <wp:docPr id="1684594258" name="Ink 14"/>
                <wp:cNvGraphicFramePr/>
                <a:graphic xmlns:a="http://schemas.openxmlformats.org/drawingml/2006/main">
                  <a:graphicData uri="http://schemas.microsoft.com/office/word/2010/wordprocessingInk">
                    <w14:contentPart bwMode="auto" r:id="rId27">
                      <w14:nvContentPartPr>
                        <w14:cNvContentPartPr/>
                      </w14:nvContentPartPr>
                      <w14:xfrm>
                        <a:off x="0" y="0"/>
                        <a:ext cx="360" cy="360"/>
                      </w14:xfrm>
                    </w14:contentPart>
                  </a:graphicData>
                </a:graphic>
              </wp:anchor>
            </w:drawing>
          </mc:Choice>
          <mc:Fallback>
            <w:pict>
              <v:shape w14:anchorId="37CA8FB8" id="Ink 14" o:spid="_x0000_s1026" type="#_x0000_t75" style="position:absolute;margin-left:-8.25pt;margin-top:11.7pt;width:.75pt;height:.75pt;z-index:251666433;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">
                <v:imagedata r:id="rId25" o:title=""/>
              </v:shape>
            </w:pict>
          </mc:Fallback>
        </mc:AlternateContent>
      </w:r>
      <w:r w:rsidR="00A529AD" w:rsidRPr="005575E9">
        <w:rPr>
          <w:rFonts w:asciiTheme="majorHAnsi" w:hAnsiTheme="majorHAnsi" w:cstheme="majorHAnsi"/>
          <w:b/>
          <w:color w:val="0072CE"/>
          <w:sz w:val="24"/>
          <w:szCs w:val="24"/>
        </w:rPr>
        <w:t>Requirements</w:t>
      </w:r>
      <w:r w:rsidR="00A529AD" w:rsidRPr="005575E9">
        <w:rPr>
          <w:rFonts w:asciiTheme="majorHAnsi" w:hAnsiTheme="majorHAnsi" w:cstheme="majorHAnsi"/>
          <w:b/>
          <w:color w:val="0072CE"/>
          <w:sz w:val="24"/>
          <w:szCs w:val="24"/>
          <w:lang w:val="uk-UA"/>
        </w:rPr>
        <w:t xml:space="preserve"> </w:t>
      </w:r>
      <w:r w:rsidR="00693662" w:rsidRPr="005575E9">
        <w:rPr>
          <w:rFonts w:asciiTheme="majorHAnsi" w:hAnsiTheme="majorHAnsi" w:cstheme="majorHAnsi"/>
          <w:b/>
          <w:color w:val="0072CE"/>
          <w:sz w:val="24"/>
          <w:szCs w:val="24"/>
        </w:rPr>
        <w:t>/</w:t>
      </w:r>
      <w:r w:rsidR="00A529AD" w:rsidRPr="005575E9">
        <w:rPr>
          <w:rFonts w:asciiTheme="majorHAnsi" w:hAnsiTheme="majorHAnsi" w:cstheme="majorHAnsi"/>
          <w:b/>
          <w:color w:val="0072CE"/>
          <w:sz w:val="24"/>
          <w:szCs w:val="24"/>
          <w:lang w:val="uk-UA"/>
        </w:rPr>
        <w:t xml:space="preserve"> </w:t>
      </w:r>
      <w:r w:rsidR="00693662" w:rsidRPr="005575E9">
        <w:rPr>
          <w:rFonts w:asciiTheme="majorHAnsi" w:hAnsiTheme="majorHAnsi" w:cstheme="majorHAnsi"/>
          <w:b/>
          <w:color w:val="0072CE"/>
          <w:sz w:val="24"/>
          <w:szCs w:val="24"/>
          <w:lang w:val="uk-UA"/>
        </w:rPr>
        <w:t>В</w:t>
      </w:r>
      <w:r w:rsidR="00A529AD" w:rsidRPr="005575E9">
        <w:rPr>
          <w:rFonts w:asciiTheme="majorHAnsi" w:hAnsiTheme="majorHAnsi" w:cstheme="majorHAnsi"/>
          <w:b/>
          <w:color w:val="0072CE"/>
          <w:sz w:val="24"/>
          <w:szCs w:val="24"/>
          <w:lang w:val="uk-UA"/>
        </w:rPr>
        <w:t>имоги:</w:t>
      </w:r>
    </w:p>
    <w:p w14:paraId="7C5F8E79" w14:textId="77777777" w:rsidR="00CB57DE" w:rsidRPr="00CB57DE" w:rsidRDefault="00CB57DE" w:rsidP="00CE635D">
      <w:pPr>
        <w:spacing w:after="0"/>
        <w:rPr>
          <w:rFonts w:cstheme="majorHAnsi"/>
          <w:b/>
          <w:bCs/>
          <w:lang w:bidi="en-US"/>
        </w:rPr>
      </w:pPr>
    </w:p>
    <w:tbl>
      <w:tblPr>
        <w:tblW w:w="8714" w:type="dxa"/>
        <w:tblLook w:val="04A0" w:firstRow="1" w:lastRow="0" w:firstColumn="1" w:lastColumn="0" w:noHBand="0" w:noVBand="1"/>
      </w:tblPr>
      <w:tblGrid>
        <w:gridCol w:w="5544"/>
        <w:gridCol w:w="1189"/>
        <w:gridCol w:w="1981"/>
      </w:tblGrid>
      <w:tr w:rsidR="009F63C0" w:rsidRPr="00707685" w14:paraId="3156EDC6" w14:textId="77777777" w:rsidTr="000C3AEA">
        <w:trPr>
          <w:trHeight w:val="57"/>
        </w:trPr>
        <w:tc>
          <w:tcPr>
            <w:tcW w:w="5544" w:type="dxa"/>
            <w:tcBorders>
              <w:top w:val="nil"/>
              <w:left w:val="single" w:sz="4" w:space="0" w:color="auto"/>
              <w:bottom w:val="nil"/>
              <w:right w:val="nil"/>
            </w:tcBorders>
            <w:shd w:val="clear" w:color="000000" w:fill="FFFFFF"/>
            <w:vAlign w:val="bottom"/>
          </w:tcPr>
          <w:p w14:paraId="1BDE2B2E" w14:textId="77777777" w:rsidR="002A4A6D" w:rsidRDefault="008002C6" w:rsidP="00B705E8">
            <w:pPr>
              <w:rPr>
                <w:sz w:val="24"/>
                <w:szCs w:val="24"/>
                <w:lang w:val="uk-UA"/>
              </w:rPr>
            </w:pPr>
            <w:r>
              <w:rPr>
                <w:noProof/>
                <w:sz w:val="24"/>
                <w:szCs w:val="24"/>
                <w:lang w:val="ru-RU"/>
              </w:rPr>
              <mc:AlternateContent>
                <mc:Choice Requires="wpi">
                  <w:drawing>
                    <wp:anchor distT="0" distB="0" distL="114300" distR="114300" simplePos="0" relativeHeight="251661313" behindDoc="0" locked="0" layoutInCell="1" allowOverlap="1" wp14:anchorId="136487FA" wp14:editId="2815A760">
                      <wp:simplePos x="0" y="0"/>
                      <wp:positionH relativeFrom="column">
                        <wp:posOffset>-73265</wp:posOffset>
                      </wp:positionH>
                      <wp:positionV relativeFrom="paragraph">
                        <wp:posOffset>7320</wp:posOffset>
                      </wp:positionV>
                      <wp:extent cx="5524920" cy="15480"/>
                      <wp:effectExtent l="38100" t="38100" r="38100" b="41910"/>
                      <wp:wrapNone/>
                      <wp:docPr id="362835825" name="Ink 9"/>
                      <wp:cNvGraphicFramePr/>
                      <a:graphic xmlns:a="http://schemas.openxmlformats.org/drawingml/2006/main">
                        <a:graphicData uri="http://schemas.microsoft.com/office/word/2010/wordprocessingInk">
                          <w14:contentPart bwMode="auto" r:id="rId28">
                            <w14:nvContentPartPr>
                              <w14:cNvContentPartPr/>
                            </w14:nvContentPartPr>
                            <w14:xfrm>
                              <a:off x="0" y="0"/>
                              <a:ext cx="5524920" cy="15480"/>
                            </w14:xfrm>
                          </w14:contentPart>
                        </a:graphicData>
                      </a:graphic>
                    </wp:anchor>
                  </w:drawing>
                </mc:Choice>
                <mc:Fallback>
                  <w:pict>
                    <v:shape w14:anchorId="767BF3B4" id="Ink 9" o:spid="_x0000_s1026" type="#_x0000_t75" style="position:absolute;margin-left:-6.1pt;margin-top:.25pt;width:435.75pt;height:1.9pt;z-index:251661313;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">
                      <v:imagedata r:id="rId29" o:title=""/>
                    </v:shape>
                  </w:pict>
                </mc:Fallback>
              </mc:AlternateContent>
            </w:r>
            <w:r w:rsidR="00B705E8" w:rsidRPr="00B705E8">
              <w:rPr>
                <w:sz w:val="24"/>
                <w:szCs w:val="24"/>
                <w:lang w:val="uk-UA"/>
              </w:rPr>
              <w:t>Емкость 3600 Вт·ч. Пиковая мощность, Вт 7200. Номинальная мощность, Вт 3600</w:t>
            </w:r>
            <w:r w:rsidR="002A4A6D">
              <w:rPr>
                <w:sz w:val="24"/>
                <w:szCs w:val="24"/>
                <w:lang w:val="uk-UA"/>
              </w:rPr>
              <w:t>.</w:t>
            </w:r>
            <w:r w:rsidR="00B705E8">
              <w:rPr>
                <w:sz w:val="24"/>
                <w:szCs w:val="24"/>
                <w:lang w:val="uk-UA"/>
              </w:rPr>
              <w:t xml:space="preserve"> </w:t>
            </w:r>
            <w:r w:rsidR="002A4A6D">
              <w:rPr>
                <w:sz w:val="24"/>
                <w:szCs w:val="24"/>
                <w:lang w:val="uk-UA"/>
              </w:rPr>
              <w:t xml:space="preserve">        </w:t>
            </w:r>
            <w:r w:rsidR="00B705E8" w:rsidRPr="00B705E8">
              <w:rPr>
                <w:sz w:val="24"/>
                <w:szCs w:val="24"/>
                <w:lang w:val="uk-UA"/>
              </w:rPr>
              <w:t>Вес 45 кг.</w:t>
            </w:r>
          </w:p>
          <w:p w14:paraId="5B9151BB" w14:textId="22E3E53D" w:rsidR="00B705E8" w:rsidRPr="00B705E8" w:rsidRDefault="00B705E8" w:rsidP="00B705E8">
            <w:pPr>
              <w:rPr>
                <w:sz w:val="24"/>
                <w:szCs w:val="24"/>
                <w:lang w:val="uk-UA"/>
              </w:rPr>
            </w:pPr>
            <w:r w:rsidRPr="00B705E8">
              <w:rPr>
                <w:sz w:val="24"/>
                <w:szCs w:val="24"/>
                <w:lang w:val="uk-UA"/>
              </w:rPr>
              <w:t>Удаленное управление Wi-Fi, Bluetooth</w:t>
            </w:r>
          </w:p>
          <w:p w14:paraId="70F96951" w14:textId="77777777" w:rsidR="00B705E8" w:rsidRPr="00B705E8" w:rsidRDefault="00B705E8" w:rsidP="00B705E8">
            <w:pPr>
              <w:rPr>
                <w:sz w:val="24"/>
                <w:szCs w:val="24"/>
                <w:lang w:val="uk-UA"/>
              </w:rPr>
            </w:pPr>
            <w:r w:rsidRPr="00B705E8">
              <w:rPr>
                <w:sz w:val="24"/>
                <w:szCs w:val="24"/>
                <w:lang w:val="uk-UA"/>
              </w:rPr>
              <w:t>Циклы зарядки</w:t>
            </w:r>
            <w:r w:rsidRPr="00B705E8">
              <w:rPr>
                <w:sz w:val="24"/>
                <w:szCs w:val="24"/>
                <w:lang w:val="uk-UA"/>
              </w:rPr>
              <w:tab/>
              <w:t>3500</w:t>
            </w:r>
          </w:p>
          <w:p w14:paraId="2B4A4854" w14:textId="77777777" w:rsidR="00B705E8" w:rsidRPr="00B705E8" w:rsidRDefault="00B705E8" w:rsidP="00B705E8">
            <w:pPr>
              <w:rPr>
                <w:sz w:val="24"/>
                <w:szCs w:val="24"/>
                <w:lang w:val="uk-UA"/>
              </w:rPr>
            </w:pPr>
            <w:r w:rsidRPr="00B705E8">
              <w:rPr>
                <w:sz w:val="24"/>
                <w:szCs w:val="24"/>
                <w:lang w:val="uk-UA"/>
              </w:rPr>
              <w:t>Мощность автомобильной розетки (прикуривателя), Вт 126.0</w:t>
            </w:r>
          </w:p>
          <w:p w14:paraId="5BC59AC0" w14:textId="77777777" w:rsidR="00B705E8" w:rsidRPr="00B705E8" w:rsidRDefault="00B705E8" w:rsidP="00B705E8">
            <w:pPr>
              <w:rPr>
                <w:sz w:val="24"/>
                <w:szCs w:val="24"/>
                <w:lang w:val="uk-UA"/>
              </w:rPr>
            </w:pPr>
            <w:r w:rsidRPr="00B705E8">
              <w:rPr>
                <w:sz w:val="24"/>
                <w:szCs w:val="24"/>
                <w:lang w:val="uk-UA"/>
              </w:rPr>
              <w:t>Мощность DC, Вт 38</w:t>
            </w:r>
          </w:p>
          <w:p w14:paraId="46CEA898" w14:textId="77777777" w:rsidR="00B705E8" w:rsidRPr="00B705E8" w:rsidRDefault="00B705E8" w:rsidP="00B705E8">
            <w:pPr>
              <w:rPr>
                <w:sz w:val="24"/>
                <w:szCs w:val="24"/>
                <w:lang w:val="uk-UA"/>
              </w:rPr>
            </w:pPr>
            <w:r w:rsidRPr="00B705E8">
              <w:rPr>
                <w:sz w:val="24"/>
                <w:szCs w:val="24"/>
                <w:lang w:val="uk-UA"/>
              </w:rPr>
              <w:t>Мощность USB Type-A, Вт 18; 12</w:t>
            </w:r>
          </w:p>
          <w:p w14:paraId="012697D4" w14:textId="77777777" w:rsidR="00B705E8" w:rsidRPr="00B705E8" w:rsidRDefault="00B705E8" w:rsidP="00B705E8">
            <w:pPr>
              <w:rPr>
                <w:sz w:val="24"/>
                <w:szCs w:val="24"/>
                <w:lang w:val="uk-UA"/>
              </w:rPr>
            </w:pPr>
            <w:r w:rsidRPr="00B705E8">
              <w:rPr>
                <w:sz w:val="24"/>
                <w:szCs w:val="24"/>
                <w:lang w:val="uk-UA"/>
              </w:rPr>
              <w:t>Мощность USB Type-C, Вт100</w:t>
            </w:r>
          </w:p>
          <w:p w14:paraId="409B53DE" w14:textId="77777777" w:rsidR="00B705E8" w:rsidRPr="00B705E8" w:rsidRDefault="00B705E8" w:rsidP="00B705E8">
            <w:pPr>
              <w:rPr>
                <w:sz w:val="24"/>
                <w:szCs w:val="24"/>
                <w:lang w:val="uk-UA"/>
              </w:rPr>
            </w:pPr>
            <w:r w:rsidRPr="00B705E8">
              <w:rPr>
                <w:sz w:val="24"/>
                <w:szCs w:val="24"/>
                <w:lang w:val="uk-UA"/>
              </w:rPr>
              <w:t>Количество USB Type-C</w:t>
            </w:r>
            <w:r w:rsidRPr="00B705E8">
              <w:rPr>
                <w:sz w:val="24"/>
                <w:szCs w:val="24"/>
                <w:lang w:val="uk-UA"/>
              </w:rPr>
              <w:tab/>
              <w:t>2</w:t>
            </w:r>
          </w:p>
          <w:p w14:paraId="21ED39CD" w14:textId="77777777" w:rsidR="00B705E8" w:rsidRPr="00B705E8" w:rsidRDefault="00B705E8" w:rsidP="00B705E8">
            <w:pPr>
              <w:rPr>
                <w:sz w:val="24"/>
                <w:szCs w:val="24"/>
                <w:lang w:val="uk-UA"/>
              </w:rPr>
            </w:pPr>
            <w:r w:rsidRPr="00B705E8">
              <w:rPr>
                <w:sz w:val="24"/>
                <w:szCs w:val="24"/>
                <w:lang w:val="uk-UA"/>
              </w:rPr>
              <w:t xml:space="preserve">USB Type-A </w:t>
            </w:r>
          </w:p>
          <w:p w14:paraId="24CF3DB9" w14:textId="77777777" w:rsidR="00B705E8" w:rsidRPr="00B705E8" w:rsidRDefault="00B705E8" w:rsidP="00B705E8">
            <w:pPr>
              <w:rPr>
                <w:sz w:val="24"/>
                <w:szCs w:val="24"/>
                <w:lang w:val="uk-UA"/>
              </w:rPr>
            </w:pPr>
            <w:r w:rsidRPr="00B705E8">
              <w:rPr>
                <w:sz w:val="24"/>
                <w:szCs w:val="24"/>
                <w:lang w:val="uk-UA"/>
              </w:rPr>
              <w:t>USB Type-C</w:t>
            </w:r>
          </w:p>
          <w:p w14:paraId="1D8FE9FF" w14:textId="3FDC8725" w:rsidR="00B705E8" w:rsidRPr="00B705E8" w:rsidRDefault="00B705E8" w:rsidP="00B705E8">
            <w:pPr>
              <w:rPr>
                <w:sz w:val="24"/>
                <w:szCs w:val="24"/>
                <w:lang w:val="uk-UA"/>
              </w:rPr>
            </w:pPr>
            <w:r w:rsidRPr="00B705E8">
              <w:rPr>
                <w:sz w:val="24"/>
                <w:szCs w:val="24"/>
                <w:lang w:val="uk-UA"/>
              </w:rPr>
              <w:t>Розетка AC 230В</w:t>
            </w:r>
            <w:r w:rsidR="00957371">
              <w:rPr>
                <w:sz w:val="24"/>
                <w:szCs w:val="24"/>
                <w:lang w:val="uk-UA"/>
              </w:rPr>
              <w:t xml:space="preserve"> </w:t>
            </w:r>
            <w:r w:rsidRPr="00B705E8">
              <w:rPr>
                <w:sz w:val="24"/>
                <w:szCs w:val="24"/>
                <w:lang w:val="uk-UA"/>
              </w:rPr>
              <w:t>4</w:t>
            </w:r>
            <w:r w:rsidR="00957371">
              <w:rPr>
                <w:sz w:val="24"/>
                <w:szCs w:val="24"/>
                <w:lang w:val="uk-UA"/>
              </w:rPr>
              <w:t>шт.</w:t>
            </w:r>
          </w:p>
          <w:p w14:paraId="19597924" w14:textId="06CB562C" w:rsidR="0081637E" w:rsidRPr="00BB4CBA" w:rsidRDefault="0081637E" w:rsidP="0087683D">
            <w:pPr>
              <w:rPr>
                <w:sz w:val="24"/>
                <w:szCs w:val="24"/>
                <w:highlight w:val="cyan"/>
                <w:lang w:val="uk-UA"/>
              </w:rPr>
            </w:pPr>
          </w:p>
        </w:tc>
        <w:tc>
          <w:tcPr>
            <w:tcW w:w="1189" w:type="dxa"/>
            <w:tcBorders>
              <w:top w:val="nil"/>
              <w:left w:val="single" w:sz="4" w:space="0" w:color="auto"/>
              <w:bottom w:val="nil"/>
              <w:right w:val="single" w:sz="4" w:space="0" w:color="auto"/>
            </w:tcBorders>
            <w:shd w:val="clear" w:color="000000" w:fill="FFFFFF"/>
            <w:noWrap/>
            <w:vAlign w:val="bottom"/>
          </w:tcPr>
          <w:p w14:paraId="18890BE8" w14:textId="684ED3D4" w:rsidR="009F63C0" w:rsidRPr="001861A4" w:rsidRDefault="00BB4CBA" w:rsidP="001861A4">
            <w:pPr>
              <w:jc w:val="center"/>
              <w:rPr>
                <w:sz w:val="24"/>
                <w:szCs w:val="24"/>
                <w:lang w:val="uk-UA"/>
              </w:rPr>
            </w:pPr>
            <w:r>
              <w:rPr>
                <w:sz w:val="24"/>
                <w:szCs w:val="24"/>
                <w:lang w:val="uk-UA"/>
              </w:rPr>
              <w:t>10</w:t>
            </w:r>
          </w:p>
        </w:tc>
        <w:tc>
          <w:tcPr>
            <w:tcW w:w="1981" w:type="dxa"/>
            <w:tcBorders>
              <w:top w:val="nil"/>
              <w:left w:val="nil"/>
              <w:bottom w:val="nil"/>
              <w:right w:val="single" w:sz="4" w:space="0" w:color="auto"/>
            </w:tcBorders>
            <w:shd w:val="clear" w:color="000000" w:fill="FFFFFF"/>
            <w:noWrap/>
            <w:vAlign w:val="bottom"/>
          </w:tcPr>
          <w:p w14:paraId="2F92065C" w14:textId="77777777" w:rsidR="009D5B21" w:rsidRDefault="009D5B21" w:rsidP="009D5B21">
            <w:pPr>
              <w:rPr>
                <w:sz w:val="24"/>
                <w:szCs w:val="24"/>
                <w:lang w:val="uk-UA"/>
              </w:rPr>
            </w:pPr>
          </w:p>
          <w:p w14:paraId="5C9A951A" w14:textId="332157EA" w:rsidR="009F63C0" w:rsidRPr="00765322" w:rsidRDefault="002B1E68" w:rsidP="00BB4CBA">
            <w:pPr>
              <w:jc w:val="center"/>
              <w:rPr>
                <w:sz w:val="24"/>
                <w:szCs w:val="24"/>
                <w:lang w:val="uk-UA"/>
              </w:rPr>
            </w:pPr>
            <w:r>
              <w:rPr>
                <w:sz w:val="24"/>
                <w:szCs w:val="24"/>
                <w:lang w:val="uk-UA"/>
              </w:rPr>
              <w:t>Шт.</w:t>
            </w:r>
          </w:p>
        </w:tc>
      </w:tr>
      <w:tr w:rsidR="007212E1" w:rsidRPr="00BB4CBA" w14:paraId="47DC5AB9" w14:textId="77777777" w:rsidTr="005575E9">
        <w:trPr>
          <w:trHeight w:val="73"/>
        </w:trPr>
        <w:tc>
          <w:tcPr>
            <w:tcW w:w="5544" w:type="dxa"/>
            <w:tcBorders>
              <w:top w:val="nil"/>
              <w:left w:val="single" w:sz="4" w:space="0" w:color="auto"/>
              <w:bottom w:val="nil"/>
              <w:right w:val="nil"/>
            </w:tcBorders>
            <w:shd w:val="clear" w:color="000000" w:fill="FFFFFF"/>
            <w:vAlign w:val="bottom"/>
          </w:tcPr>
          <w:p w14:paraId="5AB15635" w14:textId="5EDCEB90" w:rsidR="007212E1" w:rsidRPr="0053164E" w:rsidRDefault="008002C6" w:rsidP="00513030">
            <w:pPr>
              <w:rPr>
                <w:rFonts w:cstheme="majorHAnsi"/>
                <w:bCs/>
                <w:lang w:val="en-US"/>
              </w:rPr>
            </w:pPr>
            <w:r>
              <w:rPr>
                <w:rFonts w:cstheme="majorHAnsi"/>
                <w:bCs/>
                <w:noProof/>
                <w:lang w:val="en-US"/>
              </w:rPr>
              <mc:AlternateContent>
                <mc:Choice Requires="wpi">
                  <w:drawing>
                    <wp:anchor distT="0" distB="0" distL="114300" distR="114300" simplePos="0" relativeHeight="251663361" behindDoc="0" locked="0" layoutInCell="1" allowOverlap="1" wp14:anchorId="5C45D325" wp14:editId="42B85871">
                      <wp:simplePos x="0" y="0"/>
                      <wp:positionH relativeFrom="column">
                        <wp:posOffset>-73265</wp:posOffset>
                      </wp:positionH>
                      <wp:positionV relativeFrom="paragraph">
                        <wp:posOffset>319500</wp:posOffset>
                      </wp:positionV>
                      <wp:extent cx="5532480" cy="15840"/>
                      <wp:effectExtent l="38100" t="38100" r="49530" b="41910"/>
                      <wp:wrapNone/>
                      <wp:docPr id="1353820957" name="Ink 11"/>
                      <wp:cNvGraphicFramePr/>
                      <a:graphic xmlns:a="http://schemas.openxmlformats.org/drawingml/2006/main">
                        <a:graphicData uri="http://schemas.microsoft.com/office/word/2010/wordprocessingInk">
                          <w14:contentPart bwMode="auto" r:id="rId30">
                            <w14:nvContentPartPr>
                              <w14:cNvContentPartPr/>
                            </w14:nvContentPartPr>
                            <w14:xfrm>
                              <a:off x="0" y="0"/>
                              <a:ext cx="5532480" cy="15840"/>
                            </w14:xfrm>
                          </w14:contentPart>
                        </a:graphicData>
                      </a:graphic>
                    </wp:anchor>
                  </w:drawing>
                </mc:Choice>
                <mc:Fallback>
                  <w:pict>
                    <v:shape w14:anchorId="0732A6AA" id="Ink 11" o:spid="_x0000_s1026" type="#_x0000_t75" style="position:absolute;margin-left:-6.1pt;margin-top:24.8pt;width:436.35pt;height:2pt;z-index:25166336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">
                      <v:imagedata r:id="rId31" o:title=""/>
                    </v:shape>
                  </w:pict>
                </mc:Fallback>
              </mc:AlternateContent>
            </w:r>
          </w:p>
        </w:tc>
        <w:tc>
          <w:tcPr>
            <w:tcW w:w="1189" w:type="dxa"/>
            <w:tcBorders>
              <w:top w:val="nil"/>
              <w:left w:val="single" w:sz="4" w:space="0" w:color="auto"/>
              <w:bottom w:val="nil"/>
              <w:right w:val="single" w:sz="4" w:space="0" w:color="auto"/>
            </w:tcBorders>
            <w:shd w:val="clear" w:color="000000" w:fill="FFFFFF"/>
            <w:noWrap/>
            <w:vAlign w:val="bottom"/>
          </w:tcPr>
          <w:p w14:paraId="604512AF" w14:textId="0150F92D" w:rsidR="007212E1" w:rsidRPr="009D5B21" w:rsidRDefault="009D5B21" w:rsidP="009D5B21">
            <w:pPr>
              <w:rPr>
                <w:sz w:val="24"/>
                <w:szCs w:val="24"/>
                <w:lang w:val="uk-UA"/>
              </w:rPr>
            </w:pPr>
            <w:r>
              <w:rPr>
                <w:sz w:val="24"/>
                <w:szCs w:val="24"/>
                <w:lang w:val="uk-UA"/>
              </w:rPr>
              <w:t xml:space="preserve"> </w:t>
            </w:r>
          </w:p>
        </w:tc>
        <w:tc>
          <w:tcPr>
            <w:tcW w:w="1981" w:type="dxa"/>
            <w:tcBorders>
              <w:top w:val="nil"/>
              <w:left w:val="nil"/>
              <w:bottom w:val="nil"/>
              <w:right w:val="single" w:sz="4" w:space="0" w:color="auto"/>
            </w:tcBorders>
            <w:shd w:val="clear" w:color="000000" w:fill="FFFFFF"/>
            <w:noWrap/>
            <w:vAlign w:val="bottom"/>
          </w:tcPr>
          <w:p w14:paraId="54EA9ED6" w14:textId="268597AC" w:rsidR="007212E1" w:rsidRDefault="007212E1" w:rsidP="009D5B21">
            <w:pPr>
              <w:rPr>
                <w:sz w:val="24"/>
                <w:szCs w:val="24"/>
                <w:lang w:val="uk-UA"/>
              </w:rPr>
            </w:pPr>
          </w:p>
        </w:tc>
      </w:tr>
    </w:tbl>
    <w:p w14:paraId="2C718BAC" w14:textId="3A500E72" w:rsidR="00387CC2" w:rsidRPr="007A547E" w:rsidRDefault="00387CC2" w:rsidP="00387CC2">
      <w:pPr>
        <w:tabs>
          <w:tab w:val="left" w:pos="994"/>
        </w:tabs>
        <w:ind w:right="835"/>
        <w:rPr>
          <w:sz w:val="24"/>
          <w:lang w:val="uk-UA"/>
        </w:rPr>
      </w:pPr>
    </w:p>
    <w:p w14:paraId="1B081938" w14:textId="77777777" w:rsidR="00387CC2" w:rsidRDefault="00387CC2" w:rsidP="00387CC2">
      <w:pPr>
        <w:tabs>
          <w:tab w:val="left" w:pos="994"/>
        </w:tabs>
        <w:ind w:right="835"/>
        <w:rPr>
          <w:sz w:val="24"/>
        </w:rPr>
      </w:pPr>
      <w:r w:rsidRPr="00860128">
        <w:rPr>
          <w:sz w:val="24"/>
        </w:rPr>
        <w:t>Specification</w:t>
      </w:r>
      <w:r>
        <w:rPr>
          <w:sz w:val="24"/>
        </w:rPr>
        <w:t xml:space="preserve"> and tariff table</w:t>
      </w:r>
      <w:r w:rsidRPr="00860128">
        <w:rPr>
          <w:sz w:val="24"/>
        </w:rPr>
        <w:t xml:space="preserve"> are detailed in Annex 1</w:t>
      </w:r>
      <w:r>
        <w:rPr>
          <w:sz w:val="24"/>
        </w:rPr>
        <w:t>.</w:t>
      </w:r>
    </w:p>
    <w:p w14:paraId="3BDFCD9C" w14:textId="779A6FB2" w:rsidR="00E934A4" w:rsidRPr="00387CC2" w:rsidRDefault="00E934A4" w:rsidP="00387CC2">
      <w:pPr>
        <w:jc w:val="both"/>
        <w:rPr>
          <w:rFonts w:asciiTheme="majorHAnsi" w:hAnsiTheme="majorHAnsi" w:cstheme="majorHAnsi"/>
          <w:sz w:val="22"/>
        </w:rPr>
      </w:pPr>
    </w:p>
    <w:p w14:paraId="10AE3874" w14:textId="20D0860B" w:rsidR="00640211" w:rsidRPr="00FA4FA5" w:rsidRDefault="00640211" w:rsidP="00640211">
      <w:pPr>
        <w:rPr>
          <w:rFonts w:asciiTheme="majorHAnsi" w:hAnsiTheme="majorHAnsi" w:cstheme="majorHAnsi"/>
          <w:b/>
          <w:color w:val="0072CE"/>
          <w:sz w:val="22"/>
          <w:lang w:val="uk-UA"/>
        </w:rPr>
      </w:pPr>
      <w:r w:rsidRPr="00FA4FA5">
        <w:rPr>
          <w:rFonts w:asciiTheme="majorHAnsi" w:hAnsiTheme="majorHAnsi" w:cstheme="majorHAnsi"/>
          <w:b/>
          <w:color w:val="0072CE"/>
          <w:sz w:val="22"/>
        </w:rPr>
        <w:t>2. List of documents to be submitted with the RFQ</w:t>
      </w:r>
      <w:r w:rsidR="00E67F63" w:rsidRPr="00FA4FA5">
        <w:rPr>
          <w:rFonts w:asciiTheme="majorHAnsi" w:hAnsiTheme="majorHAnsi" w:cstheme="majorHAnsi"/>
          <w:b/>
          <w:color w:val="0072CE"/>
          <w:sz w:val="22"/>
          <w:lang w:val="uk-UA"/>
        </w:rPr>
        <w:t xml:space="preserve"> / Перелік документів, які необхідно подати разом із ЗКП</w:t>
      </w:r>
    </w:p>
    <w:p w14:paraId="10AE3875" w14:textId="77777777" w:rsidR="00640211" w:rsidRPr="00FA4FA5" w:rsidRDefault="00640211" w:rsidP="00640211">
      <w:pPr>
        <w:jc w:val="both"/>
        <w:rPr>
          <w:rFonts w:asciiTheme="majorHAnsi" w:hAnsiTheme="majorHAnsi" w:cstheme="majorHAnsi"/>
          <w:i/>
          <w:sz w:val="22"/>
          <w:lang w:val="uk-UA"/>
        </w:rPr>
      </w:pPr>
      <w:r w:rsidRPr="00FA4FA5">
        <w:rPr>
          <w:rFonts w:asciiTheme="majorHAnsi" w:hAnsiTheme="majorHAnsi" w:cstheme="majorHAnsi"/>
          <w:i/>
          <w:sz w:val="22"/>
        </w:rPr>
        <w:t>Add any additional documents to the table below.  The following examples are the minimum requirement.</w:t>
      </w:r>
      <w:r w:rsidR="00E67F63" w:rsidRPr="00FA4FA5">
        <w:rPr>
          <w:rFonts w:asciiTheme="majorHAnsi" w:hAnsiTheme="majorHAnsi" w:cstheme="majorHAnsi"/>
          <w:i/>
          <w:sz w:val="22"/>
          <w:lang w:val="uk-UA"/>
        </w:rPr>
        <w:t xml:space="preserve"> / Доповніть таблицю нижче додатковими документами.  Наступні приклади є мінімальними вимогами</w:t>
      </w:r>
    </w:p>
    <w:p w14:paraId="10AE3876" w14:textId="77777777" w:rsidR="00640211" w:rsidRPr="00E04C29" w:rsidRDefault="00640211" w:rsidP="00640211">
      <w:pPr>
        <w:jc w:val="both"/>
        <w:rPr>
          <w:rFonts w:asciiTheme="majorHAnsi" w:hAnsiTheme="majorHAnsi" w:cstheme="majorHAnsi"/>
          <w:bCs/>
          <w:sz w:val="22"/>
          <w:lang w:val="uk-UA"/>
        </w:rPr>
      </w:pPr>
      <w:r w:rsidRPr="00FA4FA5">
        <w:rPr>
          <w:rFonts w:asciiTheme="majorHAnsi" w:hAnsiTheme="majorHAnsi" w:cstheme="majorHAnsi"/>
          <w:bCs/>
          <w:sz w:val="22"/>
        </w:rPr>
        <w:t>RFQ</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must</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be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inclusive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of</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the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following</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documents</w:t>
      </w:r>
      <w:r w:rsidR="00E67F63" w:rsidRPr="00FA4FA5">
        <w:rPr>
          <w:rFonts w:asciiTheme="majorHAnsi" w:hAnsiTheme="majorHAnsi" w:cstheme="majorHAnsi"/>
          <w:bCs/>
          <w:sz w:val="22"/>
          <w:lang w:val="uk-UA"/>
        </w:rPr>
        <w:t xml:space="preserve"> / ЗКП повинен містити наступні документи</w:t>
      </w:r>
      <w:r w:rsidRPr="00E04C29">
        <w:rPr>
          <w:rFonts w:asciiTheme="majorHAnsi" w:hAnsiTheme="majorHAnsi" w:cstheme="majorHAnsi"/>
          <w:bCs/>
          <w:sz w:val="22"/>
          <w:lang w:val="uk-UA"/>
        </w:rPr>
        <w:t>:</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8"/>
        <w:gridCol w:w="3722"/>
        <w:gridCol w:w="2946"/>
      </w:tblGrid>
      <w:tr w:rsidR="00640211" w:rsidRPr="00FA4FA5" w14:paraId="10AE387A" w14:textId="77777777" w:rsidTr="00DD3B96">
        <w:trPr>
          <w:trHeight w:val="178"/>
          <w:jc w:val="center"/>
        </w:trPr>
        <w:tc>
          <w:tcPr>
            <w:tcW w:w="3408" w:type="dxa"/>
            <w:shd w:val="clear" w:color="auto" w:fill="EF008C"/>
          </w:tcPr>
          <w:p w14:paraId="10AE3877" w14:textId="77777777" w:rsidR="00640211" w:rsidRPr="00FA4FA5" w:rsidRDefault="00640211" w:rsidP="00B97414">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lastRenderedPageBreak/>
              <w:t>Document</w:t>
            </w:r>
            <w:r w:rsidR="00C078D0" w:rsidRPr="00FA4FA5">
              <w:rPr>
                <w:rFonts w:asciiTheme="majorHAnsi" w:hAnsiTheme="majorHAnsi" w:cstheme="majorHAnsi"/>
                <w:b/>
                <w:color w:val="FFFFFF" w:themeColor="background1"/>
                <w:sz w:val="22"/>
                <w:lang w:val="uk-UA"/>
              </w:rPr>
              <w:t>/Документ</w:t>
            </w:r>
          </w:p>
        </w:tc>
        <w:tc>
          <w:tcPr>
            <w:tcW w:w="3722" w:type="dxa"/>
            <w:shd w:val="clear" w:color="auto" w:fill="EF008C"/>
          </w:tcPr>
          <w:p w14:paraId="10AE3878" w14:textId="77777777" w:rsidR="00640211" w:rsidRPr="00FA4FA5" w:rsidRDefault="00640211" w:rsidP="00B97414">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Rationale</w:t>
            </w:r>
            <w:r w:rsidR="00C078D0" w:rsidRPr="00FA4FA5">
              <w:rPr>
                <w:rFonts w:asciiTheme="majorHAnsi" w:hAnsiTheme="majorHAnsi" w:cstheme="majorHAnsi"/>
                <w:b/>
                <w:color w:val="FFFFFF" w:themeColor="background1"/>
                <w:sz w:val="22"/>
                <w:lang w:val="uk-UA"/>
              </w:rPr>
              <w:t>/Обґрунтування</w:t>
            </w:r>
          </w:p>
        </w:tc>
        <w:tc>
          <w:tcPr>
            <w:tcW w:w="2946" w:type="dxa"/>
            <w:shd w:val="clear" w:color="auto" w:fill="EF008C"/>
          </w:tcPr>
          <w:p w14:paraId="10AE3879" w14:textId="77777777" w:rsidR="00640211" w:rsidRPr="00FA4FA5" w:rsidRDefault="00640211" w:rsidP="00B97414">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Form</w:t>
            </w:r>
            <w:r w:rsidR="00C078D0" w:rsidRPr="00FA4FA5">
              <w:rPr>
                <w:rFonts w:asciiTheme="majorHAnsi" w:hAnsiTheme="majorHAnsi" w:cstheme="majorHAnsi"/>
                <w:b/>
                <w:color w:val="FFFFFF" w:themeColor="background1"/>
                <w:sz w:val="22"/>
                <w:lang w:val="uk-UA"/>
              </w:rPr>
              <w:t>/ Форма</w:t>
            </w:r>
          </w:p>
        </w:tc>
      </w:tr>
      <w:tr w:rsidR="00F14C6C" w:rsidRPr="00FA4FA5" w14:paraId="557EDE92" w14:textId="77777777" w:rsidTr="00DD3B96">
        <w:trPr>
          <w:trHeight w:val="977"/>
          <w:jc w:val="center"/>
        </w:trPr>
        <w:tc>
          <w:tcPr>
            <w:tcW w:w="3408" w:type="dxa"/>
            <w:tcBorders>
              <w:top w:val="single" w:sz="4" w:space="0" w:color="auto"/>
              <w:left w:val="single" w:sz="4" w:space="0" w:color="auto"/>
              <w:bottom w:val="single" w:sz="4" w:space="0" w:color="auto"/>
              <w:right w:val="single" w:sz="4" w:space="0" w:color="auto"/>
            </w:tcBorders>
          </w:tcPr>
          <w:p w14:paraId="20EC9BB0" w14:textId="06F0FA13" w:rsidR="00F14C6C" w:rsidRPr="008A371E" w:rsidRDefault="0045246C" w:rsidP="00F14C6C">
            <w:pPr>
              <w:pStyle w:val="norm"/>
              <w:keepNext w:val="0"/>
              <w:spacing w:before="0" w:after="0"/>
              <w:jc w:val="both"/>
              <w:outlineLvl w:val="9"/>
              <w:rPr>
                <w:rFonts w:eastAsiaTheme="minorEastAsia" w:cstheme="majorHAnsi"/>
                <w:bCs w:val="0"/>
                <w:i w:val="0"/>
                <w:iCs w:val="0"/>
                <w:szCs w:val="22"/>
                <w:lang w:val="uk-UA"/>
              </w:rPr>
            </w:pPr>
            <w:r>
              <w:rPr>
                <w:rFonts w:eastAsiaTheme="minorEastAsia" w:cstheme="majorHAnsi"/>
                <w:bCs w:val="0"/>
                <w:i w:val="0"/>
                <w:iCs w:val="0"/>
                <w:szCs w:val="22"/>
                <w:lang w:val="en-GB"/>
              </w:rPr>
              <w:t xml:space="preserve">Specification and </w:t>
            </w:r>
            <w:r w:rsidR="00E3469C">
              <w:rPr>
                <w:rFonts w:eastAsiaTheme="minorEastAsia" w:cstheme="majorHAnsi"/>
                <w:bCs w:val="0"/>
                <w:i w:val="0"/>
                <w:iCs w:val="0"/>
                <w:szCs w:val="22"/>
                <w:lang w:val="en-GB"/>
              </w:rPr>
              <w:t>Financial Quotation</w:t>
            </w:r>
            <w:r w:rsidR="008A371E">
              <w:rPr>
                <w:rFonts w:eastAsiaTheme="minorEastAsia" w:cstheme="majorHAnsi"/>
                <w:bCs w:val="0"/>
                <w:i w:val="0"/>
                <w:iCs w:val="0"/>
                <w:szCs w:val="22"/>
                <w:lang w:val="en-GB"/>
              </w:rPr>
              <w:t xml:space="preserve"> / </w:t>
            </w:r>
            <w:r>
              <w:rPr>
                <w:rFonts w:eastAsiaTheme="minorEastAsia" w:cstheme="majorHAnsi"/>
                <w:bCs w:val="0"/>
                <w:i w:val="0"/>
                <w:iCs w:val="0"/>
                <w:szCs w:val="22"/>
                <w:lang w:val="uk-UA"/>
              </w:rPr>
              <w:t>Специфікація і ц</w:t>
            </w:r>
            <w:r w:rsidR="008A371E">
              <w:rPr>
                <w:rFonts w:eastAsiaTheme="minorEastAsia" w:cstheme="majorHAnsi"/>
                <w:bCs w:val="0"/>
                <w:i w:val="0"/>
                <w:iCs w:val="0"/>
                <w:szCs w:val="22"/>
                <w:lang w:val="uk-UA"/>
              </w:rPr>
              <w:t>інова пропозиція</w:t>
            </w:r>
          </w:p>
        </w:tc>
        <w:tc>
          <w:tcPr>
            <w:tcW w:w="3722" w:type="dxa"/>
            <w:tcBorders>
              <w:top w:val="single" w:sz="4" w:space="0" w:color="auto"/>
              <w:left w:val="single" w:sz="4" w:space="0" w:color="auto"/>
              <w:bottom w:val="single" w:sz="4" w:space="0" w:color="auto"/>
              <w:right w:val="single" w:sz="4" w:space="0" w:color="auto"/>
            </w:tcBorders>
          </w:tcPr>
          <w:p w14:paraId="301D6377" w14:textId="270F00DE" w:rsidR="00F14C6C" w:rsidRPr="00FA4FA5" w:rsidRDefault="00F14C6C"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Mandatory for all suppliers/vendors / обов’язково для всіх учасників</w:t>
            </w:r>
          </w:p>
        </w:tc>
        <w:tc>
          <w:tcPr>
            <w:tcW w:w="2946" w:type="dxa"/>
            <w:tcBorders>
              <w:top w:val="single" w:sz="4" w:space="0" w:color="auto"/>
              <w:left w:val="single" w:sz="4" w:space="0" w:color="auto"/>
              <w:bottom w:val="single" w:sz="4" w:space="0" w:color="auto"/>
              <w:right w:val="single" w:sz="4" w:space="0" w:color="auto"/>
            </w:tcBorders>
          </w:tcPr>
          <w:p w14:paraId="727D8C5E" w14:textId="5911263C" w:rsidR="00F14C6C" w:rsidRPr="00F14C6C" w:rsidRDefault="00F14C6C" w:rsidP="00F14C6C">
            <w:pPr>
              <w:pStyle w:val="norm"/>
              <w:keepNext w:val="0"/>
              <w:spacing w:before="0" w:after="0"/>
              <w:jc w:val="both"/>
              <w:outlineLvl w:val="9"/>
              <w:rPr>
                <w:rFonts w:eastAsiaTheme="minorEastAsia" w:cstheme="majorHAnsi"/>
                <w:bCs w:val="0"/>
                <w:i w:val="0"/>
                <w:iCs w:val="0"/>
                <w:szCs w:val="22"/>
                <w:lang w:val="en-GB"/>
              </w:rPr>
            </w:pPr>
            <w:r w:rsidRPr="00FA4FA5">
              <w:rPr>
                <w:rFonts w:eastAsiaTheme="minorEastAsia" w:cstheme="majorHAnsi"/>
                <w:bCs w:val="0"/>
                <w:i w:val="0"/>
                <w:iCs w:val="0"/>
                <w:szCs w:val="22"/>
              </w:rPr>
              <w:t xml:space="preserve">All participants to complete / всі учасники заповнюють </w:t>
            </w:r>
            <w:r>
              <w:rPr>
                <w:rFonts w:eastAsiaTheme="minorEastAsia" w:cstheme="majorHAnsi"/>
                <w:bCs w:val="0"/>
                <w:i w:val="0"/>
                <w:iCs w:val="0"/>
                <w:szCs w:val="22"/>
                <w:lang w:val="uk-UA"/>
              </w:rPr>
              <w:t>і присилають в форматі ексель</w:t>
            </w:r>
          </w:p>
        </w:tc>
      </w:tr>
      <w:tr w:rsidR="00F14C6C" w:rsidRPr="00FA4FA5" w14:paraId="05786659" w14:textId="77777777" w:rsidTr="00DD3B96">
        <w:trPr>
          <w:trHeight w:val="977"/>
          <w:jc w:val="center"/>
        </w:trPr>
        <w:tc>
          <w:tcPr>
            <w:tcW w:w="3408" w:type="dxa"/>
            <w:tcBorders>
              <w:top w:val="single" w:sz="4" w:space="0" w:color="auto"/>
              <w:left w:val="single" w:sz="4" w:space="0" w:color="auto"/>
              <w:bottom w:val="single" w:sz="4" w:space="0" w:color="auto"/>
              <w:right w:val="single" w:sz="4" w:space="0" w:color="auto"/>
            </w:tcBorders>
          </w:tcPr>
          <w:p w14:paraId="63456BB2" w14:textId="25F235FC" w:rsidR="00F14C6C" w:rsidRPr="00FA4FA5" w:rsidRDefault="00F14C6C" w:rsidP="00F14C6C">
            <w:pPr>
              <w:pStyle w:val="norm"/>
              <w:keepNext w:val="0"/>
              <w:spacing w:before="0" w:after="0"/>
              <w:jc w:val="both"/>
              <w:outlineLvl w:val="9"/>
              <w:rPr>
                <w:rFonts w:eastAsiaTheme="minorEastAsia" w:cstheme="majorHAnsi"/>
                <w:bCs w:val="0"/>
                <w:i w:val="0"/>
                <w:iCs w:val="0"/>
                <w:szCs w:val="22"/>
                <w:lang w:val="uk-UA"/>
              </w:rPr>
            </w:pPr>
            <w:r w:rsidRPr="00FA4FA5">
              <w:rPr>
                <w:rFonts w:eastAsiaTheme="minorEastAsia" w:cstheme="majorHAnsi"/>
                <w:bCs w:val="0"/>
                <w:i w:val="0"/>
                <w:iCs w:val="0"/>
                <w:szCs w:val="22"/>
              </w:rPr>
              <w:t>Supplier Registration Form</w:t>
            </w:r>
            <w:r w:rsidRPr="00FA4FA5">
              <w:rPr>
                <w:rFonts w:eastAsiaTheme="minorEastAsia" w:cstheme="majorHAnsi"/>
                <w:bCs w:val="0"/>
                <w:i w:val="0"/>
                <w:iCs w:val="0"/>
                <w:szCs w:val="22"/>
                <w:lang w:val="uk-UA"/>
              </w:rPr>
              <w:t xml:space="preserve"> /</w:t>
            </w:r>
          </w:p>
          <w:p w14:paraId="794179F5" w14:textId="242B6590" w:rsidR="00F14C6C" w:rsidRPr="00FA4FA5" w:rsidRDefault="00F14C6C"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Реєстраційна</w:t>
            </w:r>
            <w:r w:rsidRPr="00FA4FA5">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форма постачальника</w:t>
            </w:r>
          </w:p>
        </w:tc>
        <w:tc>
          <w:tcPr>
            <w:tcW w:w="3722" w:type="dxa"/>
            <w:tcBorders>
              <w:top w:val="single" w:sz="4" w:space="0" w:color="auto"/>
              <w:left w:val="single" w:sz="4" w:space="0" w:color="auto"/>
              <w:bottom w:val="single" w:sz="4" w:space="0" w:color="auto"/>
              <w:right w:val="single" w:sz="4" w:space="0" w:color="auto"/>
            </w:tcBorders>
          </w:tcPr>
          <w:p w14:paraId="5FF0943A" w14:textId="77777777" w:rsidR="00F14C6C" w:rsidRPr="00FA4FA5" w:rsidRDefault="00F14C6C"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Mandatory for all suppliers/vendors / обов’язково для всіх учасників</w:t>
            </w:r>
          </w:p>
        </w:tc>
        <w:tc>
          <w:tcPr>
            <w:tcW w:w="2946" w:type="dxa"/>
            <w:tcBorders>
              <w:top w:val="single" w:sz="4" w:space="0" w:color="auto"/>
              <w:left w:val="single" w:sz="4" w:space="0" w:color="auto"/>
              <w:bottom w:val="single" w:sz="4" w:space="0" w:color="auto"/>
              <w:right w:val="single" w:sz="4" w:space="0" w:color="auto"/>
            </w:tcBorders>
          </w:tcPr>
          <w:p w14:paraId="2B736863" w14:textId="77777777" w:rsidR="00F14C6C" w:rsidRPr="00FA4FA5" w:rsidRDefault="00F14C6C"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All participants to complete / всі учасники заповнюють другу сторінку англ.мовою </w:t>
            </w:r>
          </w:p>
        </w:tc>
      </w:tr>
      <w:tr w:rsidR="00F14C6C" w:rsidRPr="00FA4FA5" w14:paraId="3CCF41AA" w14:textId="77777777" w:rsidTr="00DD3B96">
        <w:trPr>
          <w:trHeight w:val="977"/>
          <w:jc w:val="center"/>
        </w:trPr>
        <w:tc>
          <w:tcPr>
            <w:tcW w:w="3408" w:type="dxa"/>
            <w:tcBorders>
              <w:top w:val="single" w:sz="4" w:space="0" w:color="auto"/>
              <w:left w:val="single" w:sz="4" w:space="0" w:color="auto"/>
              <w:bottom w:val="single" w:sz="4" w:space="0" w:color="auto"/>
              <w:right w:val="single" w:sz="4" w:space="0" w:color="auto"/>
            </w:tcBorders>
          </w:tcPr>
          <w:p w14:paraId="76FB29A3" w14:textId="3D270B4F" w:rsidR="00F14C6C" w:rsidRPr="00FA4FA5" w:rsidRDefault="00F14C6C" w:rsidP="00DD3B96">
            <w:pPr>
              <w:pStyle w:val="norm"/>
              <w:keepNext w:val="0"/>
              <w:spacing w:before="0" w:after="0"/>
              <w:ind w:left="176"/>
              <w:jc w:val="both"/>
              <w:outlineLvl w:val="9"/>
              <w:rPr>
                <w:rFonts w:eastAsiaTheme="minorEastAsia" w:cstheme="majorHAnsi"/>
                <w:bCs w:val="0"/>
                <w:i w:val="0"/>
                <w:iCs w:val="0"/>
                <w:szCs w:val="22"/>
                <w:lang w:val="uk-UA"/>
              </w:rPr>
            </w:pPr>
            <w:r w:rsidRPr="00FA4FA5">
              <w:rPr>
                <w:rFonts w:eastAsiaTheme="minorEastAsia" w:cstheme="majorHAnsi"/>
                <w:bCs w:val="0"/>
                <w:i w:val="0"/>
                <w:iCs w:val="0"/>
                <w:szCs w:val="22"/>
              </w:rPr>
              <w:t>Non- Staff Code of Conduct</w:t>
            </w:r>
            <w:r w:rsidRPr="00FA4FA5">
              <w:rPr>
                <w:rFonts w:eastAsiaTheme="minorEastAsia" w:cstheme="majorHAnsi"/>
                <w:bCs w:val="0"/>
                <w:i w:val="0"/>
                <w:iCs w:val="0"/>
                <w:szCs w:val="22"/>
                <w:lang w:val="uk-UA"/>
              </w:rPr>
              <w:t xml:space="preserve"> /</w:t>
            </w:r>
          </w:p>
          <w:p w14:paraId="1C795318" w14:textId="77777777" w:rsidR="00F14C6C" w:rsidRPr="00FA4FA5" w:rsidRDefault="00F14C6C" w:rsidP="00DD3B96">
            <w:pPr>
              <w:pStyle w:val="norm"/>
              <w:keepNext w:val="0"/>
              <w:spacing w:before="0" w:after="0"/>
              <w:ind w:left="176"/>
              <w:jc w:val="both"/>
              <w:outlineLvl w:val="9"/>
              <w:rPr>
                <w:rFonts w:eastAsiaTheme="minorEastAsia" w:cstheme="majorHAnsi"/>
                <w:bCs w:val="0"/>
                <w:i w:val="0"/>
                <w:iCs w:val="0"/>
                <w:szCs w:val="22"/>
              </w:rPr>
            </w:pPr>
            <w:r w:rsidRPr="00FA4FA5">
              <w:rPr>
                <w:rFonts w:eastAsiaTheme="minorEastAsia" w:cstheme="majorHAnsi"/>
                <w:bCs w:val="0"/>
                <w:i w:val="0"/>
                <w:iCs w:val="0"/>
                <w:szCs w:val="22"/>
              </w:rPr>
              <w:t>Код корпоративної етики</w:t>
            </w:r>
          </w:p>
        </w:tc>
        <w:tc>
          <w:tcPr>
            <w:tcW w:w="3722" w:type="dxa"/>
            <w:tcBorders>
              <w:top w:val="single" w:sz="4" w:space="0" w:color="auto"/>
              <w:left w:val="single" w:sz="4" w:space="0" w:color="auto"/>
              <w:bottom w:val="single" w:sz="4" w:space="0" w:color="auto"/>
              <w:right w:val="single" w:sz="4" w:space="0" w:color="auto"/>
            </w:tcBorders>
          </w:tcPr>
          <w:p w14:paraId="75758360" w14:textId="77777777" w:rsidR="00F14C6C" w:rsidRPr="00FA4FA5" w:rsidRDefault="00F14C6C" w:rsidP="00DD3B96">
            <w:pPr>
              <w:pStyle w:val="norm"/>
              <w:keepNext w:val="0"/>
              <w:spacing w:before="0" w:after="0"/>
              <w:ind w:left="176"/>
              <w:jc w:val="both"/>
              <w:outlineLvl w:val="9"/>
              <w:rPr>
                <w:rFonts w:eastAsiaTheme="minorEastAsia" w:cstheme="majorHAnsi"/>
                <w:bCs w:val="0"/>
                <w:i w:val="0"/>
                <w:iCs w:val="0"/>
                <w:szCs w:val="22"/>
              </w:rPr>
            </w:pPr>
            <w:r w:rsidRPr="00FA4FA5">
              <w:rPr>
                <w:rFonts w:eastAsiaTheme="minorEastAsia" w:cstheme="majorHAnsi"/>
                <w:bCs w:val="0"/>
                <w:i w:val="0"/>
                <w:iCs w:val="0"/>
                <w:szCs w:val="22"/>
              </w:rPr>
              <w:t>Mandatory for all suppliers/vendors / обов’язково для всіх учасників</w:t>
            </w:r>
          </w:p>
        </w:tc>
        <w:tc>
          <w:tcPr>
            <w:tcW w:w="2946" w:type="dxa"/>
            <w:tcBorders>
              <w:top w:val="single" w:sz="4" w:space="0" w:color="auto"/>
              <w:left w:val="single" w:sz="4" w:space="0" w:color="auto"/>
              <w:bottom w:val="single" w:sz="4" w:space="0" w:color="auto"/>
              <w:right w:val="single" w:sz="4" w:space="0" w:color="auto"/>
            </w:tcBorders>
          </w:tcPr>
          <w:p w14:paraId="383DFAE7" w14:textId="77777777" w:rsidR="00F14C6C" w:rsidRPr="00FA4FA5" w:rsidRDefault="00F14C6C" w:rsidP="00DD3B96">
            <w:pPr>
              <w:pStyle w:val="norm"/>
              <w:keepNext w:val="0"/>
              <w:spacing w:before="0" w:after="0"/>
              <w:ind w:left="176"/>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  All participants to sign / всі учасники підписують і присилають скан</w:t>
            </w:r>
          </w:p>
        </w:tc>
      </w:tr>
    </w:tbl>
    <w:p w14:paraId="52E5BD38" w14:textId="77777777" w:rsidR="008A371E" w:rsidRDefault="008A371E" w:rsidP="00640211">
      <w:pPr>
        <w:pStyle w:val="BodyText"/>
        <w:tabs>
          <w:tab w:val="left" w:pos="567"/>
        </w:tabs>
        <w:jc w:val="both"/>
        <w:rPr>
          <w:rFonts w:asciiTheme="majorHAnsi" w:hAnsiTheme="majorHAnsi" w:cstheme="majorHAnsi"/>
          <w:color w:val="0072CE"/>
          <w:sz w:val="22"/>
          <w:szCs w:val="22"/>
        </w:rPr>
      </w:pPr>
    </w:p>
    <w:p w14:paraId="10AE3892" w14:textId="477E49E5" w:rsidR="00640211" w:rsidRPr="00FA4FA5" w:rsidRDefault="00640211" w:rsidP="00640211">
      <w:pPr>
        <w:pStyle w:val="BodyText"/>
        <w:tabs>
          <w:tab w:val="left" w:pos="567"/>
        </w:tabs>
        <w:jc w:val="both"/>
        <w:rPr>
          <w:rFonts w:asciiTheme="majorHAnsi" w:hAnsiTheme="majorHAnsi" w:cstheme="majorHAnsi"/>
          <w:color w:val="0072CE"/>
          <w:sz w:val="22"/>
          <w:szCs w:val="22"/>
          <w:lang w:val="uk-UA"/>
        </w:rPr>
      </w:pPr>
      <w:r w:rsidRPr="00FA4FA5">
        <w:rPr>
          <w:rFonts w:asciiTheme="majorHAnsi" w:hAnsiTheme="majorHAnsi" w:cstheme="majorHAnsi"/>
          <w:color w:val="0072CE"/>
          <w:sz w:val="22"/>
          <w:szCs w:val="22"/>
        </w:rPr>
        <w:t>3. Submission of offers</w:t>
      </w:r>
      <w:r w:rsidR="007674F3" w:rsidRPr="00FA4FA5">
        <w:rPr>
          <w:rFonts w:asciiTheme="majorHAnsi" w:hAnsiTheme="majorHAnsi" w:cstheme="majorHAnsi"/>
          <w:color w:val="0072CE"/>
          <w:sz w:val="22"/>
          <w:szCs w:val="22"/>
          <w:lang w:val="uk-UA"/>
        </w:rPr>
        <w:t xml:space="preserve"> / Подання пропозицій</w:t>
      </w:r>
    </w:p>
    <w:p w14:paraId="10AE3893" w14:textId="77777777" w:rsidR="00640211" w:rsidRPr="00FA4FA5" w:rsidRDefault="00640211" w:rsidP="00640211">
      <w:pPr>
        <w:pStyle w:val="BodyText"/>
        <w:tabs>
          <w:tab w:val="left" w:pos="567"/>
        </w:tabs>
        <w:jc w:val="both"/>
        <w:rPr>
          <w:rFonts w:asciiTheme="majorHAnsi" w:hAnsiTheme="majorHAnsi" w:cstheme="majorHAnsi"/>
          <w:sz w:val="22"/>
          <w:szCs w:val="22"/>
        </w:rPr>
      </w:pPr>
      <w:bookmarkStart w:id="0" w:name="_Ref500326737"/>
    </w:p>
    <w:p w14:paraId="6BB2C957" w14:textId="51DA32D8" w:rsidR="007F7DBC" w:rsidRPr="007F7DBC"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The offer must be sent via email to</w:t>
      </w:r>
      <w:r w:rsidR="007674F3" w:rsidRPr="00FA4FA5">
        <w:rPr>
          <w:rFonts w:asciiTheme="majorHAnsi" w:hAnsiTheme="majorHAnsi" w:cstheme="majorHAnsi"/>
          <w:sz w:val="22"/>
          <w:lang w:val="uk-UA"/>
        </w:rPr>
        <w:t>/Пропозиція має бути надіслана електронною поштою на адресу</w:t>
      </w:r>
      <w:r w:rsidR="00C55380">
        <w:rPr>
          <w:rFonts w:asciiTheme="majorHAnsi" w:hAnsiTheme="majorHAnsi" w:cstheme="majorHAnsi"/>
          <w:sz w:val="22"/>
          <w:lang w:val="uk-UA"/>
        </w:rPr>
        <w:t xml:space="preserve"> </w:t>
      </w:r>
      <w:hyperlink r:id="rId32" w:history="1">
        <w:r w:rsidR="00C55380" w:rsidRPr="008169D3">
          <w:rPr>
            <w:rStyle w:val="Hyperlink"/>
          </w:rPr>
          <w:t>ukraine</w:t>
        </w:r>
        <w:r w:rsidR="00C55380" w:rsidRPr="008169D3">
          <w:rPr>
            <w:rStyle w:val="Hyperlink"/>
            <w:lang w:val="uk-UA"/>
          </w:rPr>
          <w:t>.</w:t>
        </w:r>
        <w:r w:rsidR="00C55380" w:rsidRPr="008169D3">
          <w:rPr>
            <w:rStyle w:val="Hyperlink"/>
          </w:rPr>
          <w:t>procurement</w:t>
        </w:r>
        <w:r w:rsidR="00C55380" w:rsidRPr="008169D3">
          <w:rPr>
            <w:rStyle w:val="Hyperlink"/>
            <w:lang w:val="uk-UA"/>
          </w:rPr>
          <w:t>@</w:t>
        </w:r>
        <w:r w:rsidR="00C55380" w:rsidRPr="008169D3">
          <w:rPr>
            <w:rStyle w:val="Hyperlink"/>
          </w:rPr>
          <w:t>plan</w:t>
        </w:r>
        <w:r w:rsidR="00C55380" w:rsidRPr="008169D3">
          <w:rPr>
            <w:rStyle w:val="Hyperlink"/>
            <w:lang w:val="uk-UA"/>
          </w:rPr>
          <w:t>-</w:t>
        </w:r>
        <w:r w:rsidR="00C55380" w:rsidRPr="008169D3">
          <w:rPr>
            <w:rStyle w:val="Hyperlink"/>
          </w:rPr>
          <w:t>international</w:t>
        </w:r>
        <w:r w:rsidR="00C55380" w:rsidRPr="008169D3">
          <w:rPr>
            <w:rStyle w:val="Hyperlink"/>
            <w:lang w:val="uk-UA"/>
          </w:rPr>
          <w:t>.</w:t>
        </w:r>
        <w:r w:rsidR="00C55380" w:rsidRPr="008169D3">
          <w:rPr>
            <w:rStyle w:val="Hyperlink"/>
          </w:rPr>
          <w:t>org</w:t>
        </w:r>
      </w:hyperlink>
      <w:r w:rsidR="00C55380">
        <w:rPr>
          <w:rStyle w:val="Hyperlink"/>
          <w:lang w:val="uk-UA"/>
        </w:rPr>
        <w:t>,</w:t>
      </w:r>
      <w:r w:rsidR="00C55380">
        <w:rPr>
          <w:rFonts w:asciiTheme="majorHAnsi" w:hAnsiTheme="majorHAnsi" w:cstheme="majorHAnsi"/>
          <w:sz w:val="22"/>
          <w:lang w:val="uk-UA"/>
        </w:rPr>
        <w:t xml:space="preserve"> </w:t>
      </w:r>
      <w:hyperlink r:id="rId33" w:history="1">
        <w:r w:rsidR="00C55380" w:rsidRPr="00655053">
          <w:rPr>
            <w:rStyle w:val="Hyperlink"/>
            <w:rFonts w:asciiTheme="majorHAnsi" w:hAnsiTheme="majorHAnsi" w:cstheme="majorHAnsi"/>
            <w:sz w:val="22"/>
          </w:rPr>
          <w:t>lesia.tsipkun@plan-international.org</w:t>
        </w:r>
      </w:hyperlink>
      <w:r w:rsidR="00C55380">
        <w:rPr>
          <w:rStyle w:val="Hyperlink"/>
          <w:rFonts w:asciiTheme="majorHAnsi" w:hAnsiTheme="majorHAnsi" w:cstheme="majorHAnsi"/>
          <w:sz w:val="22"/>
          <w:lang w:val="uk-UA"/>
        </w:rPr>
        <w:t>,</w:t>
      </w:r>
      <w:r w:rsidR="007F7DBC">
        <w:rPr>
          <w:rFonts w:asciiTheme="majorHAnsi" w:hAnsiTheme="majorHAnsi" w:cstheme="majorHAnsi"/>
          <w:sz w:val="22"/>
          <w:lang w:val="uk-UA"/>
        </w:rPr>
        <w:t xml:space="preserve"> </w:t>
      </w:r>
      <w:hyperlink r:id="rId34" w:history="1">
        <w:r w:rsidR="0022590A" w:rsidRPr="00161E70">
          <w:rPr>
            <w:rStyle w:val="Hyperlink"/>
            <w:rFonts w:asciiTheme="majorHAnsi" w:hAnsiTheme="majorHAnsi" w:cstheme="majorHAnsi"/>
            <w:sz w:val="22"/>
            <w:lang w:val="en-US"/>
          </w:rPr>
          <w:t>mykhailo.prokopets@plan-international.org</w:t>
        </w:r>
      </w:hyperlink>
      <w:r w:rsidR="007F7DBC">
        <w:rPr>
          <w:rFonts w:asciiTheme="majorHAnsi" w:hAnsiTheme="majorHAnsi" w:cstheme="majorHAnsi"/>
          <w:sz w:val="22"/>
          <w:lang w:val="uk-UA"/>
        </w:rPr>
        <w:t xml:space="preserve">, </w:t>
      </w:r>
      <w:hyperlink r:id="rId35" w:history="1">
        <w:r w:rsidR="007F7DBC" w:rsidRPr="008169D3">
          <w:rPr>
            <w:rStyle w:val="Hyperlink"/>
          </w:rPr>
          <w:t>iryna</w:t>
        </w:r>
        <w:r w:rsidR="007F7DBC" w:rsidRPr="008169D3">
          <w:rPr>
            <w:rStyle w:val="Hyperlink"/>
            <w:lang w:val="uk-UA"/>
          </w:rPr>
          <w:t>.</w:t>
        </w:r>
        <w:r w:rsidR="007F7DBC" w:rsidRPr="008169D3">
          <w:rPr>
            <w:rStyle w:val="Hyperlink"/>
          </w:rPr>
          <w:t>gaidai</w:t>
        </w:r>
        <w:r w:rsidR="007F7DBC" w:rsidRPr="008169D3">
          <w:rPr>
            <w:rStyle w:val="Hyperlink"/>
            <w:lang w:val="uk-UA"/>
          </w:rPr>
          <w:t>@</w:t>
        </w:r>
        <w:r w:rsidR="007F7DBC" w:rsidRPr="008169D3">
          <w:rPr>
            <w:rStyle w:val="Hyperlink"/>
          </w:rPr>
          <w:t>plan</w:t>
        </w:r>
        <w:r w:rsidR="007F7DBC" w:rsidRPr="008169D3">
          <w:rPr>
            <w:rStyle w:val="Hyperlink"/>
            <w:lang w:val="uk-UA"/>
          </w:rPr>
          <w:t>-</w:t>
        </w:r>
        <w:r w:rsidR="007F7DBC" w:rsidRPr="008169D3">
          <w:rPr>
            <w:rStyle w:val="Hyperlink"/>
          </w:rPr>
          <w:t>international</w:t>
        </w:r>
        <w:r w:rsidR="007F7DBC" w:rsidRPr="008169D3">
          <w:rPr>
            <w:rStyle w:val="Hyperlink"/>
            <w:lang w:val="uk-UA"/>
          </w:rPr>
          <w:t>.</w:t>
        </w:r>
        <w:r w:rsidR="007F7DBC" w:rsidRPr="008169D3">
          <w:rPr>
            <w:rStyle w:val="Hyperlink"/>
          </w:rPr>
          <w:t>org</w:t>
        </w:r>
      </w:hyperlink>
    </w:p>
    <w:p w14:paraId="10AE3896" w14:textId="77777777" w:rsidR="00640211" w:rsidRPr="00FA4FA5" w:rsidRDefault="00640211" w:rsidP="00640211">
      <w:pPr>
        <w:pStyle w:val="norm"/>
        <w:keepNext w:val="0"/>
        <w:spacing w:before="0" w:after="0"/>
        <w:jc w:val="both"/>
        <w:outlineLvl w:val="9"/>
        <w:rPr>
          <w:rFonts w:eastAsiaTheme="minorEastAsia" w:cstheme="majorHAnsi"/>
          <w:bCs w:val="0"/>
          <w:i w:val="0"/>
          <w:iCs w:val="0"/>
          <w:szCs w:val="22"/>
          <w:lang w:val="uk-UA"/>
        </w:rPr>
      </w:pPr>
      <w:r w:rsidRPr="00FA4FA5">
        <w:rPr>
          <w:rFonts w:eastAsiaTheme="minorEastAsia" w:cstheme="majorHAnsi"/>
          <w:bCs w:val="0"/>
          <w:i w:val="0"/>
          <w:iCs w:val="0"/>
          <w:szCs w:val="22"/>
        </w:rPr>
        <w:t>Offers</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must</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be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received</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before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the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deadline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specified</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in</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the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Request</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for</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Quotations</w:t>
      </w:r>
      <w:r w:rsidRPr="007F7DBC">
        <w:rPr>
          <w:rFonts w:eastAsiaTheme="minorEastAsia" w:cstheme="majorHAnsi"/>
          <w:bCs w:val="0"/>
          <w:i w:val="0"/>
          <w:iCs w:val="0"/>
          <w:szCs w:val="22"/>
          <w:lang w:val="uk-UA"/>
        </w:rPr>
        <w:t xml:space="preserve">” </w:t>
      </w:r>
      <w:r w:rsidR="007674F3" w:rsidRPr="00FA4FA5">
        <w:rPr>
          <w:rFonts w:eastAsiaTheme="minorEastAsia" w:cstheme="majorHAnsi"/>
          <w:bCs w:val="0"/>
          <w:i w:val="0"/>
          <w:iCs w:val="0"/>
          <w:szCs w:val="22"/>
          <w:lang w:val="uk-UA"/>
        </w:rPr>
        <w:t>/Пропозиції приймаються до кінцевого терміну, зазначеного в розділі «Запит на комерційну пропозицію».</w:t>
      </w:r>
    </w:p>
    <w:bookmarkEnd w:id="0"/>
    <w:p w14:paraId="10AE3897" w14:textId="77777777" w:rsidR="00640211" w:rsidRPr="007F7DBC" w:rsidRDefault="00640211" w:rsidP="00640211">
      <w:pPr>
        <w:pStyle w:val="norm"/>
        <w:keepNext w:val="0"/>
        <w:spacing w:before="0" w:after="0"/>
        <w:jc w:val="both"/>
        <w:outlineLvl w:val="9"/>
        <w:rPr>
          <w:rFonts w:cstheme="majorHAnsi"/>
          <w:i w:val="0"/>
          <w:szCs w:val="22"/>
          <w:lang w:val="uk-UA"/>
        </w:rPr>
      </w:pPr>
    </w:p>
    <w:p w14:paraId="10AE3898" w14:textId="0340CB3E" w:rsidR="00640211" w:rsidRPr="00FA4FA5" w:rsidRDefault="00640211" w:rsidP="00640211">
      <w:pPr>
        <w:jc w:val="both"/>
        <w:rPr>
          <w:rFonts w:asciiTheme="majorHAnsi" w:hAnsiTheme="majorHAnsi" w:cstheme="majorHAnsi"/>
          <w:sz w:val="22"/>
          <w:lang w:val="uk-UA"/>
        </w:rPr>
      </w:pPr>
    </w:p>
    <w:p w14:paraId="10AE3899" w14:textId="77777777" w:rsidR="00640211" w:rsidRPr="00FA4FA5" w:rsidRDefault="00640211" w:rsidP="00640211">
      <w:pPr>
        <w:jc w:val="both"/>
        <w:rPr>
          <w:rFonts w:asciiTheme="majorHAnsi" w:hAnsiTheme="majorHAnsi" w:cstheme="majorHAnsi"/>
          <w:b/>
          <w:color w:val="0072CE"/>
          <w:sz w:val="22"/>
          <w:lang w:val="uk-UA"/>
        </w:rPr>
      </w:pPr>
      <w:r w:rsidRPr="00FA4FA5">
        <w:rPr>
          <w:rFonts w:asciiTheme="majorHAnsi" w:hAnsiTheme="majorHAnsi" w:cstheme="majorHAnsi"/>
          <w:b/>
          <w:color w:val="0072CE"/>
          <w:sz w:val="22"/>
        </w:rPr>
        <w:t>4. Evaluation of offers</w:t>
      </w:r>
      <w:r w:rsidR="00996EC7" w:rsidRPr="00FA4FA5">
        <w:rPr>
          <w:rFonts w:asciiTheme="majorHAnsi" w:hAnsiTheme="majorHAnsi" w:cstheme="majorHAnsi"/>
          <w:b/>
          <w:color w:val="0072CE"/>
          <w:sz w:val="22"/>
          <w:lang w:val="uk-UA"/>
        </w:rPr>
        <w:t xml:space="preserve"> /Оцінка пропозицій</w:t>
      </w:r>
    </w:p>
    <w:p w14:paraId="10AE389A" w14:textId="77777777" w:rsidR="00640211" w:rsidRPr="00E04C29" w:rsidRDefault="009562EA" w:rsidP="00640211">
      <w:pPr>
        <w:pStyle w:val="norm"/>
        <w:keepNext w:val="0"/>
        <w:spacing w:before="0" w:after="0"/>
        <w:jc w:val="both"/>
        <w:outlineLvl w:val="9"/>
        <w:rPr>
          <w:rFonts w:cstheme="majorHAnsi"/>
          <w:i w:val="0"/>
          <w:szCs w:val="22"/>
          <w:lang w:val="ru-RU"/>
        </w:rPr>
      </w:pPr>
      <w:r w:rsidRPr="00FA4FA5">
        <w:rPr>
          <w:rFonts w:cstheme="majorHAnsi"/>
          <w:i w:val="0"/>
          <w:szCs w:val="22"/>
          <w:lang w:val="uk-UA"/>
        </w:rPr>
        <w:t xml:space="preserve">Shortlisted suppliers may be invited to discuss their proposals in more detail at Plan’s discretion./ </w:t>
      </w:r>
      <w:r w:rsidR="00996EC7" w:rsidRPr="00E04C29">
        <w:rPr>
          <w:rFonts w:cstheme="majorHAnsi"/>
          <w:i w:val="0"/>
          <w:szCs w:val="22"/>
          <w:lang w:val="ru-RU"/>
        </w:rPr>
        <w:t>Постачальники, які увійшли до короткого списку, можуть бути запрошені до більш детального обговорення їхніх пропозицій на розсуд</w:t>
      </w:r>
      <w:r w:rsidR="00996EC7" w:rsidRPr="00FA4FA5">
        <w:rPr>
          <w:rFonts w:cstheme="majorHAnsi"/>
          <w:i w:val="0"/>
          <w:szCs w:val="22"/>
          <w:lang w:val="uk-UA"/>
        </w:rPr>
        <w:t xml:space="preserve"> «</w:t>
      </w:r>
      <w:r w:rsidR="00996EC7" w:rsidRPr="00E04C29">
        <w:rPr>
          <w:rFonts w:cstheme="majorHAnsi"/>
          <w:i w:val="0"/>
          <w:szCs w:val="22"/>
          <w:lang w:val="ru-RU"/>
        </w:rPr>
        <w:t>План</w:t>
      </w:r>
      <w:r w:rsidR="00996EC7" w:rsidRPr="00FA4FA5">
        <w:rPr>
          <w:rFonts w:cstheme="majorHAnsi"/>
          <w:i w:val="0"/>
          <w:szCs w:val="22"/>
          <w:lang w:val="uk-UA"/>
        </w:rPr>
        <w:t>»</w:t>
      </w:r>
      <w:r w:rsidR="00996EC7" w:rsidRPr="00E04C29">
        <w:rPr>
          <w:rFonts w:cstheme="majorHAnsi"/>
          <w:i w:val="0"/>
          <w:szCs w:val="22"/>
          <w:lang w:val="ru-RU"/>
        </w:rPr>
        <w:t>.</w:t>
      </w:r>
    </w:p>
    <w:p w14:paraId="10AE389B" w14:textId="77777777" w:rsidR="00640211" w:rsidRPr="00E04C29" w:rsidRDefault="00640211" w:rsidP="00640211">
      <w:pPr>
        <w:pStyle w:val="norm"/>
        <w:keepNext w:val="0"/>
        <w:spacing w:before="0" w:after="0"/>
        <w:jc w:val="both"/>
        <w:outlineLvl w:val="9"/>
        <w:rPr>
          <w:rFonts w:cstheme="majorHAnsi"/>
          <w:i w:val="0"/>
          <w:szCs w:val="22"/>
          <w:lang w:val="ru-RU"/>
        </w:rPr>
      </w:pPr>
    </w:p>
    <w:p w14:paraId="10AE389C" w14:textId="77777777" w:rsidR="00640211" w:rsidRPr="00FA4FA5"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Plan International, at its sole discretion, will select the successful RFQ.</w:t>
      </w:r>
      <w:r w:rsidR="00996EC7" w:rsidRPr="00FA4FA5">
        <w:rPr>
          <w:rFonts w:cstheme="majorHAnsi"/>
          <w:i w:val="0"/>
          <w:szCs w:val="22"/>
          <w:lang w:val="uk-UA"/>
        </w:rPr>
        <w:t xml:space="preserve">  /План Інтернешнл на власний розсуд обере переможця.</w:t>
      </w:r>
    </w:p>
    <w:p w14:paraId="10AE389D" w14:textId="77777777" w:rsidR="00640211" w:rsidRPr="00E04C29" w:rsidRDefault="00640211" w:rsidP="00640211">
      <w:pPr>
        <w:pStyle w:val="norm"/>
        <w:keepNext w:val="0"/>
        <w:spacing w:before="0" w:after="0"/>
        <w:jc w:val="both"/>
        <w:outlineLvl w:val="9"/>
        <w:rPr>
          <w:rFonts w:cstheme="majorHAnsi"/>
          <w:i w:val="0"/>
          <w:szCs w:val="22"/>
          <w:lang w:val="uk-UA"/>
        </w:rPr>
      </w:pPr>
    </w:p>
    <w:p w14:paraId="10AE389E" w14:textId="77777777" w:rsidR="00640211" w:rsidRPr="00E04C29"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Plan</w:t>
      </w:r>
      <w:r w:rsidRPr="00E04C29">
        <w:rPr>
          <w:rFonts w:cstheme="majorHAnsi"/>
          <w:i w:val="0"/>
          <w:szCs w:val="22"/>
          <w:lang w:val="uk-UA"/>
        </w:rPr>
        <w:t xml:space="preserve"> </w:t>
      </w:r>
      <w:r w:rsidRPr="00FA4FA5">
        <w:rPr>
          <w:rFonts w:cstheme="majorHAnsi"/>
          <w:i w:val="0"/>
          <w:szCs w:val="22"/>
        </w:rPr>
        <w:t>international</w:t>
      </w:r>
      <w:r w:rsidRPr="00E04C29">
        <w:rPr>
          <w:rFonts w:cstheme="majorHAnsi"/>
          <w:i w:val="0"/>
          <w:szCs w:val="22"/>
          <w:lang w:val="uk-UA"/>
        </w:rPr>
        <w:t xml:space="preserve"> </w:t>
      </w:r>
      <w:r w:rsidRPr="00FA4FA5">
        <w:rPr>
          <w:rFonts w:cstheme="majorHAnsi"/>
          <w:i w:val="0"/>
          <w:szCs w:val="22"/>
        </w:rPr>
        <w:t>shall</w:t>
      </w:r>
      <w:r w:rsidRPr="00E04C29">
        <w:rPr>
          <w:rFonts w:cstheme="majorHAnsi"/>
          <w:i w:val="0"/>
          <w:szCs w:val="22"/>
          <w:lang w:val="uk-UA"/>
        </w:rPr>
        <w:t xml:space="preserve"> </w:t>
      </w:r>
      <w:r w:rsidRPr="00FA4FA5">
        <w:rPr>
          <w:rFonts w:cstheme="majorHAnsi"/>
          <w:i w:val="0"/>
          <w:szCs w:val="22"/>
        </w:rPr>
        <w:t>be</w:t>
      </w:r>
      <w:r w:rsidRPr="00E04C29">
        <w:rPr>
          <w:rFonts w:cstheme="majorHAnsi"/>
          <w:i w:val="0"/>
          <w:szCs w:val="22"/>
          <w:lang w:val="uk-UA"/>
        </w:rPr>
        <w:t xml:space="preserve"> </w:t>
      </w:r>
      <w:r w:rsidRPr="00FA4FA5">
        <w:rPr>
          <w:rFonts w:cstheme="majorHAnsi"/>
          <w:i w:val="0"/>
          <w:szCs w:val="22"/>
        </w:rPr>
        <w:t>free</w:t>
      </w:r>
      <w:r w:rsidRPr="00E04C29">
        <w:rPr>
          <w:rFonts w:cstheme="majorHAnsi"/>
          <w:i w:val="0"/>
          <w:szCs w:val="22"/>
          <w:lang w:val="uk-UA"/>
        </w:rPr>
        <w:t xml:space="preserve"> </w:t>
      </w:r>
      <w:r w:rsidRPr="00FA4FA5">
        <w:rPr>
          <w:rFonts w:cstheme="majorHAnsi"/>
          <w:i w:val="0"/>
          <w:szCs w:val="22"/>
        </w:rPr>
        <w:t>to</w:t>
      </w:r>
      <w:r w:rsidR="00996EC7" w:rsidRPr="00FA4FA5">
        <w:rPr>
          <w:rFonts w:cstheme="majorHAnsi"/>
          <w:i w:val="0"/>
          <w:szCs w:val="22"/>
          <w:lang w:val="uk-UA"/>
        </w:rPr>
        <w:t xml:space="preserve"> / План Інтернешнл може вільно</w:t>
      </w:r>
      <w:r w:rsidRPr="00E04C29">
        <w:rPr>
          <w:rFonts w:cstheme="majorHAnsi"/>
          <w:i w:val="0"/>
          <w:szCs w:val="22"/>
          <w:lang w:val="uk-UA"/>
        </w:rPr>
        <w:t>:</w:t>
      </w:r>
    </w:p>
    <w:p w14:paraId="10AE389F" w14:textId="77777777"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Accept the whole, or part only, of any submission</w:t>
      </w:r>
      <w:r w:rsidR="00996EC7" w:rsidRPr="00FA4FA5">
        <w:rPr>
          <w:rFonts w:cstheme="majorHAnsi"/>
          <w:i w:val="0"/>
          <w:szCs w:val="22"/>
          <w:lang w:val="uk-UA"/>
        </w:rPr>
        <w:t xml:space="preserve"> / Прийняти всю повністю  або тільки частину будь-якої заявки</w:t>
      </w:r>
    </w:p>
    <w:p w14:paraId="10AE38A0" w14:textId="77777777"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 xml:space="preserve">Accept none of the proposals </w:t>
      </w:r>
      <w:r w:rsidR="00996EC7" w:rsidRPr="00FA4FA5">
        <w:rPr>
          <w:rFonts w:cstheme="majorHAnsi"/>
          <w:i w:val="0"/>
          <w:szCs w:val="22"/>
          <w:lang w:val="uk-UA"/>
        </w:rPr>
        <w:t>/ Не приймати жодної пропозиції</w:t>
      </w:r>
    </w:p>
    <w:p w14:paraId="10AE38A1" w14:textId="77777777"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Republish this Request for Quotations</w:t>
      </w:r>
      <w:r w:rsidR="00996EC7" w:rsidRPr="00FA4FA5">
        <w:rPr>
          <w:rFonts w:cstheme="majorHAnsi"/>
          <w:i w:val="0"/>
          <w:szCs w:val="22"/>
          <w:lang w:val="uk-UA"/>
        </w:rPr>
        <w:t xml:space="preserve"> /Повторно опублікувати цей запит на комерційну пропозицію</w:t>
      </w:r>
    </w:p>
    <w:p w14:paraId="10AE38A2" w14:textId="77777777" w:rsidR="00640211" w:rsidRPr="00FA4FA5" w:rsidRDefault="00640211" w:rsidP="00640211">
      <w:pPr>
        <w:pStyle w:val="norm"/>
        <w:keepNext w:val="0"/>
        <w:spacing w:before="0" w:after="0"/>
        <w:jc w:val="both"/>
        <w:outlineLvl w:val="9"/>
        <w:rPr>
          <w:rFonts w:cstheme="majorHAnsi"/>
          <w:i w:val="0"/>
          <w:szCs w:val="22"/>
        </w:rPr>
      </w:pPr>
    </w:p>
    <w:p w14:paraId="10AE38A3" w14:textId="77777777" w:rsidR="00640211" w:rsidRPr="00FA4FA5"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 xml:space="preserve">Plan International reserves the right to keep confidential the circumstances that have been considered for the selection of the offers. </w:t>
      </w:r>
      <w:r w:rsidR="00996EC7" w:rsidRPr="00FA4FA5">
        <w:rPr>
          <w:rFonts w:cstheme="majorHAnsi"/>
          <w:i w:val="0"/>
          <w:szCs w:val="22"/>
          <w:lang w:val="uk-UA"/>
        </w:rPr>
        <w:t>/ План Інтернешнл залишає за собою право зберігати конфіденційність обставин, які були враховані при відборі пропозицій</w:t>
      </w:r>
    </w:p>
    <w:p w14:paraId="10AE38A4" w14:textId="77777777" w:rsidR="00640211" w:rsidRPr="00FA4FA5" w:rsidRDefault="00640211" w:rsidP="00640211">
      <w:pPr>
        <w:jc w:val="both"/>
        <w:rPr>
          <w:rFonts w:asciiTheme="majorHAnsi" w:hAnsiTheme="majorHAnsi" w:cstheme="majorHAnsi"/>
          <w:b/>
          <w:sz w:val="22"/>
        </w:rPr>
      </w:pPr>
    </w:p>
    <w:p w14:paraId="10AE38A5" w14:textId="77777777" w:rsidR="00640211" w:rsidRPr="00FA4FA5" w:rsidRDefault="00640211" w:rsidP="00640211">
      <w:pPr>
        <w:jc w:val="both"/>
        <w:rPr>
          <w:rFonts w:asciiTheme="majorHAnsi" w:hAnsiTheme="majorHAnsi" w:cstheme="majorHAnsi"/>
          <w:bCs/>
          <w:sz w:val="22"/>
          <w:lang w:val="uk-UA"/>
        </w:rPr>
      </w:pPr>
      <w:r w:rsidRPr="00FA4FA5">
        <w:rPr>
          <w:rFonts w:asciiTheme="majorHAnsi" w:hAnsiTheme="majorHAnsi" w:cstheme="majorHAnsi"/>
          <w:bCs/>
          <w:sz w:val="22"/>
        </w:rPr>
        <w:t>Part of the evaluation process may include a presentation from the supplier and a site visit by Plan International staff, to offices.</w:t>
      </w:r>
      <w:r w:rsidR="00996EC7" w:rsidRPr="00FA4FA5">
        <w:rPr>
          <w:rFonts w:asciiTheme="majorHAnsi" w:hAnsiTheme="majorHAnsi" w:cstheme="majorHAnsi"/>
          <w:bCs/>
          <w:sz w:val="22"/>
          <w:lang w:val="uk-UA"/>
        </w:rPr>
        <w:t>/ Частиною процесу оцінки може бути презентація постачальника та відвідування офісів співробітниками «План Інтернешнл».</w:t>
      </w:r>
    </w:p>
    <w:p w14:paraId="10AE38A6" w14:textId="77777777" w:rsidR="00640211" w:rsidRPr="00E04C29" w:rsidRDefault="00640211" w:rsidP="00640211">
      <w:pPr>
        <w:jc w:val="both"/>
        <w:rPr>
          <w:rFonts w:asciiTheme="majorHAnsi" w:hAnsiTheme="majorHAnsi" w:cstheme="majorHAnsi"/>
          <w:b/>
          <w:bCs/>
          <w:sz w:val="22"/>
          <w:lang w:val="uk-UA"/>
        </w:rPr>
      </w:pPr>
      <w:r w:rsidRPr="00FA4FA5">
        <w:rPr>
          <w:rFonts w:asciiTheme="majorHAnsi" w:hAnsiTheme="majorHAnsi" w:cstheme="majorHAnsi"/>
          <w:b/>
          <w:bCs/>
          <w:sz w:val="22"/>
        </w:rPr>
        <w:t>Women-owned businesses and companies actively engaged or advancing gender equality and women empowerment in the workplace are especially encouraged to apply.</w:t>
      </w:r>
      <w:r w:rsidR="00996EC7" w:rsidRPr="00FA4FA5">
        <w:rPr>
          <w:rFonts w:asciiTheme="majorHAnsi" w:hAnsiTheme="majorHAnsi" w:cstheme="majorHAnsi"/>
          <w:b/>
          <w:bCs/>
          <w:sz w:val="22"/>
          <w:lang w:val="uk-UA"/>
        </w:rPr>
        <w:t xml:space="preserve">/ Особливо заохочуються підприємства, що належать жінкам, та компанії, які активно </w:t>
      </w:r>
      <w:r w:rsidR="00996EC7" w:rsidRPr="00FA4FA5">
        <w:rPr>
          <w:rFonts w:asciiTheme="majorHAnsi" w:hAnsiTheme="majorHAnsi" w:cstheme="majorHAnsi"/>
          <w:b/>
          <w:bCs/>
          <w:sz w:val="22"/>
          <w:lang w:val="uk-UA"/>
        </w:rPr>
        <w:lastRenderedPageBreak/>
        <w:t>займаються або просувають гендерну рівність та розширення прав і можливостей жінок на робочих місцях.</w:t>
      </w:r>
      <w:r w:rsidRPr="00E04C29">
        <w:rPr>
          <w:rFonts w:asciiTheme="majorHAnsi" w:hAnsiTheme="majorHAnsi" w:cstheme="majorHAnsi"/>
          <w:b/>
          <w:bCs/>
          <w:sz w:val="22"/>
          <w:lang w:val="uk-UA"/>
        </w:rPr>
        <w:t xml:space="preserve"> </w:t>
      </w:r>
    </w:p>
    <w:p w14:paraId="10AE38A7" w14:textId="77777777" w:rsidR="00640211" w:rsidRPr="00FA4FA5" w:rsidRDefault="00640211" w:rsidP="00640211">
      <w:pPr>
        <w:pStyle w:val="norm"/>
        <w:keepNext w:val="0"/>
        <w:spacing w:before="0" w:after="0"/>
        <w:jc w:val="both"/>
        <w:outlineLvl w:val="9"/>
        <w:rPr>
          <w:rFonts w:cstheme="majorHAnsi"/>
          <w:bCs w:val="0"/>
          <w:i w:val="0"/>
          <w:szCs w:val="22"/>
          <w:lang w:val="uk-UA"/>
        </w:rPr>
      </w:pPr>
      <w:r w:rsidRPr="00FA4FA5">
        <w:rPr>
          <w:rFonts w:cstheme="majorHAnsi"/>
          <w:bCs w:val="0"/>
          <w:i w:val="0"/>
          <w:szCs w:val="22"/>
        </w:rPr>
        <w:t>Value</w:t>
      </w:r>
      <w:r w:rsidRPr="00E04C29">
        <w:rPr>
          <w:rFonts w:cstheme="majorHAnsi"/>
          <w:bCs w:val="0"/>
          <w:i w:val="0"/>
          <w:szCs w:val="22"/>
          <w:lang w:val="uk-UA"/>
        </w:rPr>
        <w:t xml:space="preserve"> </w:t>
      </w:r>
      <w:r w:rsidRPr="00FA4FA5">
        <w:rPr>
          <w:rFonts w:cstheme="majorHAnsi"/>
          <w:bCs w:val="0"/>
          <w:i w:val="0"/>
          <w:szCs w:val="22"/>
        </w:rPr>
        <w:t>for</w:t>
      </w:r>
      <w:r w:rsidRPr="00E04C29">
        <w:rPr>
          <w:rFonts w:cstheme="majorHAnsi"/>
          <w:bCs w:val="0"/>
          <w:i w:val="0"/>
          <w:szCs w:val="22"/>
          <w:lang w:val="uk-UA"/>
        </w:rPr>
        <w:t xml:space="preserve"> </w:t>
      </w:r>
      <w:r w:rsidRPr="00FA4FA5">
        <w:rPr>
          <w:rFonts w:cstheme="majorHAnsi"/>
          <w:bCs w:val="0"/>
          <w:i w:val="0"/>
          <w:szCs w:val="22"/>
        </w:rPr>
        <w:t>money</w:t>
      </w:r>
      <w:r w:rsidRPr="00E04C29">
        <w:rPr>
          <w:rFonts w:cstheme="majorHAnsi"/>
          <w:bCs w:val="0"/>
          <w:i w:val="0"/>
          <w:szCs w:val="22"/>
          <w:lang w:val="uk-UA"/>
        </w:rPr>
        <w:t xml:space="preserve"> </w:t>
      </w:r>
      <w:r w:rsidRPr="00FA4FA5">
        <w:rPr>
          <w:rFonts w:cstheme="majorHAnsi"/>
          <w:bCs w:val="0"/>
          <w:i w:val="0"/>
          <w:szCs w:val="22"/>
        </w:rPr>
        <w:t>is</w:t>
      </w:r>
      <w:r w:rsidRPr="00E04C29">
        <w:rPr>
          <w:rFonts w:cstheme="majorHAnsi"/>
          <w:bCs w:val="0"/>
          <w:i w:val="0"/>
          <w:szCs w:val="22"/>
          <w:lang w:val="uk-UA"/>
        </w:rPr>
        <w:t xml:space="preserve"> </w:t>
      </w:r>
      <w:r w:rsidRPr="00FA4FA5">
        <w:rPr>
          <w:rFonts w:cstheme="majorHAnsi"/>
          <w:bCs w:val="0"/>
          <w:i w:val="0"/>
          <w:szCs w:val="22"/>
        </w:rPr>
        <w:t>very</w:t>
      </w:r>
      <w:r w:rsidRPr="00E04C29">
        <w:rPr>
          <w:rFonts w:cstheme="majorHAnsi"/>
          <w:bCs w:val="0"/>
          <w:i w:val="0"/>
          <w:szCs w:val="22"/>
          <w:lang w:val="uk-UA"/>
        </w:rPr>
        <w:t xml:space="preserve"> </w:t>
      </w:r>
      <w:r w:rsidRPr="00FA4FA5">
        <w:rPr>
          <w:rFonts w:cstheme="majorHAnsi"/>
          <w:bCs w:val="0"/>
          <w:i w:val="0"/>
          <w:szCs w:val="22"/>
        </w:rPr>
        <w:t>important</w:t>
      </w:r>
      <w:r w:rsidRPr="00E04C29">
        <w:rPr>
          <w:rFonts w:cstheme="majorHAnsi"/>
          <w:bCs w:val="0"/>
          <w:i w:val="0"/>
          <w:szCs w:val="22"/>
          <w:lang w:val="uk-UA"/>
        </w:rPr>
        <w:t xml:space="preserve"> </w:t>
      </w:r>
      <w:r w:rsidRPr="00FA4FA5">
        <w:rPr>
          <w:rFonts w:cstheme="majorHAnsi"/>
          <w:bCs w:val="0"/>
          <w:i w:val="0"/>
          <w:szCs w:val="22"/>
        </w:rPr>
        <w:t>to</w:t>
      </w:r>
      <w:r w:rsidRPr="00E04C29">
        <w:rPr>
          <w:rFonts w:cstheme="majorHAnsi"/>
          <w:bCs w:val="0"/>
          <w:i w:val="0"/>
          <w:szCs w:val="22"/>
          <w:lang w:val="uk-UA"/>
        </w:rPr>
        <w:t xml:space="preserve"> </w:t>
      </w:r>
      <w:r w:rsidRPr="00FA4FA5">
        <w:rPr>
          <w:rFonts w:cstheme="majorHAnsi"/>
          <w:bCs w:val="0"/>
          <w:i w:val="0"/>
          <w:szCs w:val="22"/>
        </w:rPr>
        <w:t>Plan</w:t>
      </w:r>
      <w:r w:rsidRPr="00E04C29">
        <w:rPr>
          <w:rFonts w:cstheme="majorHAnsi"/>
          <w:bCs w:val="0"/>
          <w:i w:val="0"/>
          <w:szCs w:val="22"/>
          <w:lang w:val="uk-UA"/>
        </w:rPr>
        <w:t xml:space="preserve"> </w:t>
      </w:r>
      <w:r w:rsidRPr="00FA4FA5">
        <w:rPr>
          <w:rFonts w:cstheme="majorHAnsi"/>
          <w:bCs w:val="0"/>
          <w:i w:val="0"/>
          <w:szCs w:val="22"/>
        </w:rPr>
        <w:t>International</w:t>
      </w:r>
      <w:r w:rsidRPr="00E04C29">
        <w:rPr>
          <w:rFonts w:cstheme="majorHAnsi"/>
          <w:bCs w:val="0"/>
          <w:i w:val="0"/>
          <w:szCs w:val="22"/>
          <w:lang w:val="uk-UA"/>
        </w:rPr>
        <w:t xml:space="preserve">, </w:t>
      </w:r>
      <w:r w:rsidRPr="00FA4FA5">
        <w:rPr>
          <w:rFonts w:cstheme="majorHAnsi"/>
          <w:bCs w:val="0"/>
          <w:i w:val="0"/>
          <w:szCs w:val="22"/>
        </w:rPr>
        <w:t>as</w:t>
      </w:r>
      <w:r w:rsidRPr="00E04C29">
        <w:rPr>
          <w:rFonts w:cstheme="majorHAnsi"/>
          <w:bCs w:val="0"/>
          <w:i w:val="0"/>
          <w:szCs w:val="22"/>
          <w:lang w:val="uk-UA"/>
        </w:rPr>
        <w:t xml:space="preserve"> </w:t>
      </w:r>
      <w:r w:rsidRPr="00FA4FA5">
        <w:rPr>
          <w:rFonts w:cstheme="majorHAnsi"/>
          <w:bCs w:val="0"/>
          <w:i w:val="0"/>
          <w:szCs w:val="22"/>
        </w:rPr>
        <w:t>every</w:t>
      </w:r>
      <w:r w:rsidRPr="00E04C29">
        <w:rPr>
          <w:rFonts w:cstheme="majorHAnsi"/>
          <w:bCs w:val="0"/>
          <w:i w:val="0"/>
          <w:szCs w:val="22"/>
          <w:lang w:val="uk-UA"/>
        </w:rPr>
        <w:t xml:space="preserve"> </w:t>
      </w:r>
      <w:r w:rsidRPr="00FA4FA5">
        <w:rPr>
          <w:rFonts w:cstheme="majorHAnsi"/>
          <w:bCs w:val="0"/>
          <w:i w:val="0"/>
          <w:szCs w:val="22"/>
        </w:rPr>
        <w:t>additional</w:t>
      </w:r>
      <w:r w:rsidRPr="00E04C29">
        <w:rPr>
          <w:rFonts w:cstheme="majorHAnsi"/>
          <w:bCs w:val="0"/>
          <w:i w:val="0"/>
          <w:szCs w:val="22"/>
          <w:lang w:val="uk-UA"/>
        </w:rPr>
        <w:t xml:space="preserve"> £ </w:t>
      </w:r>
      <w:r w:rsidRPr="00FA4FA5">
        <w:rPr>
          <w:rFonts w:cstheme="majorHAnsi"/>
          <w:bCs w:val="0"/>
          <w:i w:val="0"/>
          <w:szCs w:val="22"/>
        </w:rPr>
        <w:t>saved</w:t>
      </w:r>
      <w:r w:rsidRPr="00E04C29">
        <w:rPr>
          <w:rFonts w:cstheme="majorHAnsi"/>
          <w:bCs w:val="0"/>
          <w:i w:val="0"/>
          <w:szCs w:val="22"/>
          <w:lang w:val="uk-UA"/>
        </w:rPr>
        <w:t xml:space="preserve"> </w:t>
      </w:r>
      <w:r w:rsidRPr="00FA4FA5">
        <w:rPr>
          <w:rFonts w:cstheme="majorHAnsi"/>
          <w:bCs w:val="0"/>
          <w:i w:val="0"/>
          <w:szCs w:val="22"/>
        </w:rPr>
        <w:t>is</w:t>
      </w:r>
      <w:r w:rsidRPr="00E04C29">
        <w:rPr>
          <w:rFonts w:cstheme="majorHAnsi"/>
          <w:bCs w:val="0"/>
          <w:i w:val="0"/>
          <w:szCs w:val="22"/>
          <w:lang w:val="uk-UA"/>
        </w:rPr>
        <w:t xml:space="preserve"> </w:t>
      </w:r>
      <w:r w:rsidRPr="00FA4FA5">
        <w:rPr>
          <w:rFonts w:cstheme="majorHAnsi"/>
          <w:bCs w:val="0"/>
          <w:i w:val="0"/>
          <w:szCs w:val="22"/>
        </w:rPr>
        <w:t>money</w:t>
      </w:r>
      <w:r w:rsidRPr="00E04C29">
        <w:rPr>
          <w:rFonts w:cstheme="majorHAnsi"/>
          <w:bCs w:val="0"/>
          <w:i w:val="0"/>
          <w:szCs w:val="22"/>
          <w:lang w:val="uk-UA"/>
        </w:rPr>
        <w:t xml:space="preserve"> </w:t>
      </w:r>
      <w:r w:rsidRPr="00FA4FA5">
        <w:rPr>
          <w:rFonts w:cstheme="majorHAnsi"/>
          <w:bCs w:val="0"/>
          <w:i w:val="0"/>
          <w:szCs w:val="22"/>
        </w:rPr>
        <w:t>that</w:t>
      </w:r>
      <w:r w:rsidRPr="00E04C29">
        <w:rPr>
          <w:rFonts w:cstheme="majorHAnsi"/>
          <w:bCs w:val="0"/>
          <w:i w:val="0"/>
          <w:szCs w:val="22"/>
          <w:lang w:val="uk-UA"/>
        </w:rPr>
        <w:t xml:space="preserve"> </w:t>
      </w:r>
      <w:r w:rsidRPr="00FA4FA5">
        <w:rPr>
          <w:rFonts w:cstheme="majorHAnsi"/>
          <w:bCs w:val="0"/>
          <w:i w:val="0"/>
          <w:szCs w:val="22"/>
        </w:rPr>
        <w:t>we</w:t>
      </w:r>
      <w:r w:rsidRPr="00E04C29">
        <w:rPr>
          <w:rFonts w:cstheme="majorHAnsi"/>
          <w:bCs w:val="0"/>
          <w:i w:val="0"/>
          <w:szCs w:val="22"/>
          <w:lang w:val="uk-UA"/>
        </w:rPr>
        <w:t xml:space="preserve"> </w:t>
      </w:r>
      <w:r w:rsidRPr="00FA4FA5">
        <w:rPr>
          <w:rFonts w:cstheme="majorHAnsi"/>
          <w:bCs w:val="0"/>
          <w:i w:val="0"/>
          <w:szCs w:val="22"/>
        </w:rPr>
        <w:t>can</w:t>
      </w:r>
      <w:r w:rsidRPr="00E04C29">
        <w:rPr>
          <w:rFonts w:cstheme="majorHAnsi"/>
          <w:bCs w:val="0"/>
          <w:i w:val="0"/>
          <w:szCs w:val="22"/>
          <w:lang w:val="uk-UA"/>
        </w:rPr>
        <w:t xml:space="preserve"> </w:t>
      </w:r>
      <w:r w:rsidRPr="00FA4FA5">
        <w:rPr>
          <w:rFonts w:cstheme="majorHAnsi"/>
          <w:bCs w:val="0"/>
          <w:i w:val="0"/>
          <w:szCs w:val="22"/>
        </w:rPr>
        <w:t>use</w:t>
      </w:r>
      <w:r w:rsidRPr="00E04C29">
        <w:rPr>
          <w:rFonts w:cstheme="majorHAnsi"/>
          <w:bCs w:val="0"/>
          <w:i w:val="0"/>
          <w:szCs w:val="22"/>
          <w:lang w:val="uk-UA"/>
        </w:rPr>
        <w:t xml:space="preserve"> </w:t>
      </w:r>
      <w:r w:rsidRPr="00FA4FA5">
        <w:rPr>
          <w:rFonts w:cstheme="majorHAnsi"/>
          <w:bCs w:val="0"/>
          <w:i w:val="0"/>
          <w:szCs w:val="22"/>
        </w:rPr>
        <w:t>on</w:t>
      </w:r>
      <w:r w:rsidRPr="00E04C29">
        <w:rPr>
          <w:rFonts w:cstheme="majorHAnsi"/>
          <w:bCs w:val="0"/>
          <w:i w:val="0"/>
          <w:szCs w:val="22"/>
          <w:lang w:val="uk-UA"/>
        </w:rPr>
        <w:t xml:space="preserve"> </w:t>
      </w:r>
      <w:r w:rsidRPr="00FA4FA5">
        <w:rPr>
          <w:rFonts w:cstheme="majorHAnsi"/>
          <w:bCs w:val="0"/>
          <w:i w:val="0"/>
          <w:szCs w:val="22"/>
        </w:rPr>
        <w:t>our</w:t>
      </w:r>
      <w:r w:rsidRPr="00E04C29">
        <w:rPr>
          <w:rFonts w:cstheme="majorHAnsi"/>
          <w:bCs w:val="0"/>
          <w:i w:val="0"/>
          <w:szCs w:val="22"/>
          <w:lang w:val="uk-UA"/>
        </w:rPr>
        <w:t xml:space="preserve"> </w:t>
      </w:r>
      <w:r w:rsidRPr="00FA4FA5">
        <w:rPr>
          <w:rFonts w:cstheme="majorHAnsi"/>
          <w:bCs w:val="0"/>
          <w:i w:val="0"/>
          <w:szCs w:val="22"/>
        </w:rPr>
        <w:t>humanitarian</w:t>
      </w:r>
      <w:r w:rsidRPr="00E04C29">
        <w:rPr>
          <w:rFonts w:cstheme="majorHAnsi"/>
          <w:bCs w:val="0"/>
          <w:i w:val="0"/>
          <w:szCs w:val="22"/>
          <w:lang w:val="uk-UA"/>
        </w:rPr>
        <w:t xml:space="preserve"> </w:t>
      </w:r>
      <w:r w:rsidRPr="00FA4FA5">
        <w:rPr>
          <w:rFonts w:cstheme="majorHAnsi"/>
          <w:bCs w:val="0"/>
          <w:i w:val="0"/>
          <w:szCs w:val="22"/>
        </w:rPr>
        <w:t>and</w:t>
      </w:r>
      <w:r w:rsidRPr="00E04C29">
        <w:rPr>
          <w:rFonts w:cstheme="majorHAnsi"/>
          <w:bCs w:val="0"/>
          <w:i w:val="0"/>
          <w:szCs w:val="22"/>
          <w:lang w:val="uk-UA"/>
        </w:rPr>
        <w:t xml:space="preserve"> </w:t>
      </w:r>
      <w:r w:rsidRPr="00FA4FA5">
        <w:rPr>
          <w:rFonts w:cstheme="majorHAnsi"/>
          <w:bCs w:val="0"/>
          <w:i w:val="0"/>
          <w:szCs w:val="22"/>
        </w:rPr>
        <w:t>development</w:t>
      </w:r>
      <w:r w:rsidRPr="00E04C29">
        <w:rPr>
          <w:rFonts w:cstheme="majorHAnsi"/>
          <w:bCs w:val="0"/>
          <w:i w:val="0"/>
          <w:szCs w:val="22"/>
          <w:lang w:val="uk-UA"/>
        </w:rPr>
        <w:t xml:space="preserve"> </w:t>
      </w:r>
      <w:r w:rsidRPr="00FA4FA5">
        <w:rPr>
          <w:rFonts w:cstheme="majorHAnsi"/>
          <w:bCs w:val="0"/>
          <w:i w:val="0"/>
          <w:szCs w:val="22"/>
        </w:rPr>
        <w:t>work</w:t>
      </w:r>
      <w:r w:rsidRPr="00E04C29">
        <w:rPr>
          <w:rFonts w:cstheme="majorHAnsi"/>
          <w:bCs w:val="0"/>
          <w:i w:val="0"/>
          <w:szCs w:val="22"/>
          <w:lang w:val="uk-UA"/>
        </w:rPr>
        <w:t xml:space="preserve"> </w:t>
      </w:r>
      <w:r w:rsidRPr="00FA4FA5">
        <w:rPr>
          <w:rFonts w:cstheme="majorHAnsi"/>
          <w:bCs w:val="0"/>
          <w:i w:val="0"/>
          <w:szCs w:val="22"/>
        </w:rPr>
        <w:t>throughout</w:t>
      </w:r>
      <w:r w:rsidRPr="00E04C29">
        <w:rPr>
          <w:rFonts w:cstheme="majorHAnsi"/>
          <w:bCs w:val="0"/>
          <w:i w:val="0"/>
          <w:szCs w:val="22"/>
          <w:lang w:val="uk-UA"/>
        </w:rPr>
        <w:t xml:space="preserve"> </w:t>
      </w:r>
      <w:r w:rsidRPr="00FA4FA5">
        <w:rPr>
          <w:rFonts w:cstheme="majorHAnsi"/>
          <w:bCs w:val="0"/>
          <w:i w:val="0"/>
          <w:szCs w:val="22"/>
        </w:rPr>
        <w:t>the</w:t>
      </w:r>
      <w:r w:rsidRPr="00E04C29">
        <w:rPr>
          <w:rFonts w:cstheme="majorHAnsi"/>
          <w:bCs w:val="0"/>
          <w:i w:val="0"/>
          <w:szCs w:val="22"/>
          <w:lang w:val="uk-UA"/>
        </w:rPr>
        <w:t xml:space="preserve"> </w:t>
      </w:r>
      <w:r w:rsidRPr="00FA4FA5">
        <w:rPr>
          <w:rFonts w:cstheme="majorHAnsi"/>
          <w:bCs w:val="0"/>
          <w:i w:val="0"/>
          <w:szCs w:val="22"/>
        </w:rPr>
        <w:t>world</w:t>
      </w:r>
      <w:r w:rsidRPr="00E04C29">
        <w:rPr>
          <w:rFonts w:cstheme="majorHAnsi"/>
          <w:bCs w:val="0"/>
          <w:i w:val="0"/>
          <w:szCs w:val="22"/>
          <w:lang w:val="uk-UA"/>
        </w:rPr>
        <w:t>.</w:t>
      </w:r>
      <w:r w:rsidR="00996EC7" w:rsidRPr="00FA4FA5">
        <w:rPr>
          <w:rFonts w:cstheme="majorHAnsi"/>
          <w:bCs w:val="0"/>
          <w:i w:val="0"/>
          <w:szCs w:val="22"/>
          <w:lang w:val="uk-UA"/>
        </w:rPr>
        <w:t xml:space="preserve"> / Співвідношення ціни та якості дуже важливе для План Інтернешнл, оскільки кожен додатково заощаджений фунт - це гроші, які ми можемо спрямувати на нашу гуманітарну роботу та роботу з розвитку в усьому світі.</w:t>
      </w:r>
    </w:p>
    <w:p w14:paraId="10AE38A8" w14:textId="77777777" w:rsidR="00640211" w:rsidRPr="00E04C29" w:rsidRDefault="00640211" w:rsidP="00640211">
      <w:pPr>
        <w:pStyle w:val="norm"/>
        <w:keepNext w:val="0"/>
        <w:spacing w:before="0" w:after="0"/>
        <w:jc w:val="both"/>
        <w:outlineLvl w:val="9"/>
        <w:rPr>
          <w:rFonts w:cstheme="majorHAnsi"/>
          <w:bCs w:val="0"/>
          <w:i w:val="0"/>
          <w:szCs w:val="22"/>
          <w:lang w:val="uk-UA"/>
        </w:rPr>
      </w:pPr>
    </w:p>
    <w:p w14:paraId="10AE38A9" w14:textId="3F31F322" w:rsidR="00640211" w:rsidRPr="00FA4FA5" w:rsidRDefault="00640211" w:rsidP="00640211">
      <w:pPr>
        <w:jc w:val="both"/>
        <w:rPr>
          <w:rFonts w:asciiTheme="majorHAnsi" w:hAnsiTheme="majorHAnsi" w:cstheme="majorHAnsi"/>
          <w:b/>
          <w:sz w:val="22"/>
          <w:lang w:val="uk-UA"/>
        </w:rPr>
      </w:pPr>
      <w:r w:rsidRPr="00FA4FA5">
        <w:rPr>
          <w:rFonts w:asciiTheme="majorHAnsi" w:hAnsiTheme="majorHAnsi" w:cstheme="majorHAnsi"/>
          <w:bCs/>
          <w:sz w:val="22"/>
        </w:rPr>
        <w:t>Plan</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International</w:t>
      </w:r>
      <w:r w:rsidR="00012334" w:rsidRPr="00E04C29">
        <w:rPr>
          <w:rFonts w:asciiTheme="majorHAnsi" w:hAnsiTheme="majorHAnsi" w:cstheme="majorHAnsi"/>
          <w:bCs/>
          <w:sz w:val="22"/>
          <w:lang w:val="uk-UA"/>
        </w:rPr>
        <w:t xml:space="preserve"> </w:t>
      </w:r>
      <w:r w:rsidRPr="00FA4FA5">
        <w:rPr>
          <w:rFonts w:asciiTheme="majorHAnsi" w:hAnsiTheme="majorHAnsi" w:cstheme="majorHAnsi"/>
          <w:sz w:val="22"/>
        </w:rPr>
        <w:t>may</w:t>
      </w:r>
      <w:r w:rsidRPr="00E04C29">
        <w:rPr>
          <w:rFonts w:asciiTheme="majorHAnsi" w:hAnsiTheme="majorHAnsi" w:cstheme="majorHAnsi"/>
          <w:sz w:val="22"/>
          <w:lang w:val="uk-UA"/>
        </w:rPr>
        <w:t xml:space="preserve"> </w:t>
      </w:r>
      <w:r w:rsidRPr="00FA4FA5">
        <w:rPr>
          <w:rFonts w:asciiTheme="majorHAnsi" w:hAnsiTheme="majorHAnsi" w:cstheme="majorHAnsi"/>
          <w:sz w:val="22"/>
        </w:rPr>
        <w:t>award</w:t>
      </w:r>
      <w:r w:rsidRPr="00E04C29">
        <w:rPr>
          <w:rFonts w:asciiTheme="majorHAnsi" w:hAnsiTheme="majorHAnsi" w:cstheme="majorHAnsi"/>
          <w:sz w:val="22"/>
          <w:lang w:val="uk-UA"/>
        </w:rPr>
        <w:t xml:space="preserve"> </w:t>
      </w:r>
      <w:r w:rsidRPr="00FA4FA5">
        <w:rPr>
          <w:rFonts w:asciiTheme="majorHAnsi" w:hAnsiTheme="majorHAnsi" w:cstheme="majorHAnsi"/>
          <w:sz w:val="22"/>
        </w:rPr>
        <w:t>multiple</w:t>
      </w:r>
      <w:r w:rsidRPr="00E04C29">
        <w:rPr>
          <w:rFonts w:asciiTheme="majorHAnsi" w:hAnsiTheme="majorHAnsi" w:cstheme="majorHAnsi"/>
          <w:sz w:val="22"/>
          <w:lang w:val="uk-UA"/>
        </w:rPr>
        <w:t xml:space="preserve"> </w:t>
      </w:r>
      <w:r w:rsidRPr="00FA4FA5">
        <w:rPr>
          <w:rFonts w:asciiTheme="majorHAnsi" w:hAnsiTheme="majorHAnsi" w:cstheme="majorHAnsi"/>
          <w:sz w:val="22"/>
        </w:rPr>
        <w:t>contracts</w:t>
      </w:r>
      <w:r w:rsidRPr="00E04C29">
        <w:rPr>
          <w:rFonts w:asciiTheme="majorHAnsi" w:hAnsiTheme="majorHAnsi" w:cstheme="majorHAnsi"/>
          <w:sz w:val="22"/>
          <w:lang w:val="uk-UA"/>
        </w:rPr>
        <w:t xml:space="preserve"> </w:t>
      </w:r>
      <w:r w:rsidRPr="00FA4FA5">
        <w:rPr>
          <w:rFonts w:asciiTheme="majorHAnsi" w:hAnsiTheme="majorHAnsi" w:cstheme="majorHAnsi"/>
          <w:sz w:val="22"/>
        </w:rPr>
        <w:t>and</w:t>
      </w:r>
      <w:r w:rsidRPr="00E04C29">
        <w:rPr>
          <w:rFonts w:asciiTheme="majorHAnsi" w:hAnsiTheme="majorHAnsi" w:cstheme="majorHAnsi"/>
          <w:sz w:val="22"/>
          <w:lang w:val="uk-UA"/>
        </w:rPr>
        <w:t xml:space="preserve"> </w:t>
      </w:r>
      <w:r w:rsidRPr="00FA4FA5">
        <w:rPr>
          <w:rFonts w:asciiTheme="majorHAnsi" w:hAnsiTheme="majorHAnsi" w:cstheme="majorHAnsi"/>
          <w:sz w:val="22"/>
        </w:rPr>
        <w:t>all</w:t>
      </w:r>
      <w:r w:rsidRPr="00E04C29">
        <w:rPr>
          <w:rFonts w:asciiTheme="majorHAnsi" w:hAnsiTheme="majorHAnsi" w:cstheme="majorHAnsi"/>
          <w:sz w:val="22"/>
          <w:lang w:val="uk-UA"/>
        </w:rPr>
        <w:t xml:space="preserve"> </w:t>
      </w:r>
      <w:r w:rsidRPr="00FA4FA5">
        <w:rPr>
          <w:rFonts w:asciiTheme="majorHAnsi" w:hAnsiTheme="majorHAnsi" w:cstheme="majorHAnsi"/>
          <w:sz w:val="22"/>
        </w:rPr>
        <w:t>contracts</w:t>
      </w:r>
      <w:r w:rsidRPr="00E04C29">
        <w:rPr>
          <w:rFonts w:asciiTheme="majorHAnsi" w:hAnsiTheme="majorHAnsi" w:cstheme="majorHAnsi"/>
          <w:sz w:val="22"/>
          <w:lang w:val="uk-UA"/>
        </w:rPr>
        <w:t xml:space="preserve"> </w:t>
      </w:r>
      <w:r w:rsidRPr="00FA4FA5">
        <w:rPr>
          <w:rFonts w:asciiTheme="majorHAnsi" w:hAnsiTheme="majorHAnsi" w:cstheme="majorHAnsi"/>
          <w:sz w:val="22"/>
        </w:rPr>
        <w:t>will</w:t>
      </w:r>
      <w:r w:rsidRPr="00E04C29">
        <w:rPr>
          <w:rFonts w:asciiTheme="majorHAnsi" w:hAnsiTheme="majorHAnsi" w:cstheme="majorHAnsi"/>
          <w:sz w:val="22"/>
          <w:lang w:val="uk-UA"/>
        </w:rPr>
        <w:t xml:space="preserve"> </w:t>
      </w:r>
      <w:r w:rsidRPr="00FA4FA5">
        <w:rPr>
          <w:rFonts w:asciiTheme="majorHAnsi" w:hAnsiTheme="majorHAnsi" w:cstheme="majorHAnsi"/>
          <w:sz w:val="22"/>
        </w:rPr>
        <w:t>be</w:t>
      </w:r>
      <w:r w:rsidRPr="00E04C29">
        <w:rPr>
          <w:rFonts w:asciiTheme="majorHAnsi" w:hAnsiTheme="majorHAnsi" w:cstheme="majorHAnsi"/>
          <w:sz w:val="22"/>
          <w:lang w:val="uk-UA"/>
        </w:rPr>
        <w:t xml:space="preserve"> </w:t>
      </w:r>
      <w:r w:rsidRPr="00FA4FA5">
        <w:rPr>
          <w:rFonts w:asciiTheme="majorHAnsi" w:hAnsiTheme="majorHAnsi" w:cstheme="majorHAnsi"/>
          <w:sz w:val="22"/>
        </w:rPr>
        <w:t>non</w:t>
      </w:r>
      <w:r w:rsidRPr="00E04C29">
        <w:rPr>
          <w:rFonts w:asciiTheme="majorHAnsi" w:hAnsiTheme="majorHAnsi" w:cstheme="majorHAnsi"/>
          <w:sz w:val="22"/>
          <w:lang w:val="uk-UA"/>
        </w:rPr>
        <w:t>-</w:t>
      </w:r>
      <w:r w:rsidRPr="00FA4FA5">
        <w:rPr>
          <w:rFonts w:asciiTheme="majorHAnsi" w:hAnsiTheme="majorHAnsi" w:cstheme="majorHAnsi"/>
          <w:sz w:val="22"/>
        </w:rPr>
        <w:t>exclusive</w:t>
      </w:r>
      <w:r w:rsidRPr="00E04C29">
        <w:rPr>
          <w:rFonts w:asciiTheme="majorHAnsi" w:hAnsiTheme="majorHAnsi" w:cstheme="majorHAnsi"/>
          <w:sz w:val="22"/>
          <w:lang w:val="uk-UA"/>
        </w:rPr>
        <w:t xml:space="preserve">. </w:t>
      </w:r>
      <w:r w:rsidR="00996EC7" w:rsidRPr="00FA4FA5">
        <w:rPr>
          <w:rFonts w:asciiTheme="majorHAnsi" w:hAnsiTheme="majorHAnsi" w:cstheme="majorHAnsi"/>
          <w:sz w:val="22"/>
          <w:lang w:val="uk-UA"/>
        </w:rPr>
        <w:t>/ План Інтернешнл може укласти кілька договорів, і всі вони будуть неексклюзивними.</w:t>
      </w:r>
    </w:p>
    <w:p w14:paraId="10AE38AA" w14:textId="77777777" w:rsidR="00640211" w:rsidRPr="00FA4FA5" w:rsidRDefault="00640211" w:rsidP="00640211">
      <w:pPr>
        <w:jc w:val="both"/>
        <w:rPr>
          <w:rFonts w:asciiTheme="majorHAnsi" w:hAnsiTheme="majorHAnsi" w:cstheme="majorHAnsi"/>
          <w:b/>
          <w:color w:val="0072CE"/>
          <w:sz w:val="22"/>
          <w:lang w:val="uk-UA"/>
        </w:rPr>
      </w:pPr>
      <w:r w:rsidRPr="00E04C29">
        <w:rPr>
          <w:rFonts w:asciiTheme="majorHAnsi" w:hAnsiTheme="majorHAnsi" w:cstheme="majorHAnsi"/>
          <w:b/>
          <w:color w:val="0072CE"/>
          <w:sz w:val="22"/>
          <w:lang w:val="ru-RU"/>
        </w:rPr>
        <w:t xml:space="preserve">5. </w:t>
      </w:r>
      <w:r w:rsidRPr="00FA4FA5">
        <w:rPr>
          <w:rFonts w:asciiTheme="majorHAnsi" w:hAnsiTheme="majorHAnsi" w:cstheme="majorHAnsi"/>
          <w:b/>
          <w:color w:val="0072CE"/>
          <w:sz w:val="22"/>
        </w:rPr>
        <w:t>Contract</w:t>
      </w:r>
      <w:r w:rsidRPr="00E04C29">
        <w:rPr>
          <w:rFonts w:asciiTheme="majorHAnsi" w:hAnsiTheme="majorHAnsi" w:cstheme="majorHAnsi"/>
          <w:b/>
          <w:color w:val="0072CE"/>
          <w:sz w:val="22"/>
          <w:lang w:val="ru-RU"/>
        </w:rPr>
        <w:t xml:space="preserve"> </w:t>
      </w:r>
      <w:r w:rsidRPr="00FA4FA5">
        <w:rPr>
          <w:rFonts w:asciiTheme="majorHAnsi" w:hAnsiTheme="majorHAnsi" w:cstheme="majorHAnsi"/>
          <w:b/>
          <w:color w:val="0072CE"/>
          <w:sz w:val="22"/>
        </w:rPr>
        <w:t>Payment</w:t>
      </w:r>
      <w:r w:rsidRPr="00E04C29">
        <w:rPr>
          <w:rFonts w:asciiTheme="majorHAnsi" w:hAnsiTheme="majorHAnsi" w:cstheme="majorHAnsi"/>
          <w:b/>
          <w:color w:val="0072CE"/>
          <w:sz w:val="22"/>
          <w:lang w:val="ru-RU"/>
        </w:rPr>
        <w:t xml:space="preserve"> </w:t>
      </w:r>
      <w:r w:rsidRPr="00FA4FA5">
        <w:rPr>
          <w:rFonts w:asciiTheme="majorHAnsi" w:hAnsiTheme="majorHAnsi" w:cstheme="majorHAnsi"/>
          <w:b/>
          <w:color w:val="0072CE"/>
          <w:sz w:val="22"/>
        </w:rPr>
        <w:t>terms</w:t>
      </w:r>
      <w:r w:rsidR="00996EC7" w:rsidRPr="00FA4FA5">
        <w:rPr>
          <w:rFonts w:asciiTheme="majorHAnsi" w:hAnsiTheme="majorHAnsi" w:cstheme="majorHAnsi"/>
          <w:b/>
          <w:color w:val="0072CE"/>
          <w:sz w:val="22"/>
          <w:lang w:val="uk-UA"/>
        </w:rPr>
        <w:t>/Умови оплати за договором</w:t>
      </w:r>
    </w:p>
    <w:p w14:paraId="10AE38AB" w14:textId="2AA28B3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Please</w:t>
      </w:r>
      <w:r w:rsidRPr="00E04C29">
        <w:rPr>
          <w:rFonts w:asciiTheme="majorHAnsi" w:hAnsiTheme="majorHAnsi" w:cstheme="majorHAnsi"/>
          <w:sz w:val="22"/>
          <w:lang w:val="uk-UA"/>
        </w:rPr>
        <w:t xml:space="preserve"> </w:t>
      </w:r>
      <w:r w:rsidRPr="00FA4FA5">
        <w:rPr>
          <w:rFonts w:asciiTheme="majorHAnsi" w:hAnsiTheme="majorHAnsi" w:cstheme="majorHAnsi"/>
          <w:sz w:val="22"/>
        </w:rPr>
        <w:t>note</w:t>
      </w:r>
      <w:r w:rsidRPr="00E04C29">
        <w:rPr>
          <w:rFonts w:asciiTheme="majorHAnsi" w:hAnsiTheme="majorHAnsi" w:cstheme="majorHAnsi"/>
          <w:sz w:val="22"/>
          <w:lang w:val="uk-UA"/>
        </w:rPr>
        <w:t xml:space="preserve"> </w:t>
      </w:r>
      <w:r w:rsidRPr="00FA4FA5">
        <w:rPr>
          <w:rFonts w:asciiTheme="majorHAnsi" w:hAnsiTheme="majorHAnsi" w:cstheme="majorHAnsi"/>
          <w:sz w:val="22"/>
        </w:rPr>
        <w:t>that</w:t>
      </w:r>
      <w:r w:rsidRPr="00E04C29">
        <w:rPr>
          <w:rFonts w:asciiTheme="majorHAnsi" w:hAnsiTheme="majorHAnsi" w:cstheme="majorHAnsi"/>
          <w:sz w:val="22"/>
          <w:lang w:val="uk-UA"/>
        </w:rPr>
        <w:t xml:space="preserve">, </w:t>
      </w: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successful</w:t>
      </w:r>
      <w:r w:rsidRPr="00E04C29">
        <w:rPr>
          <w:rFonts w:asciiTheme="majorHAnsi" w:hAnsiTheme="majorHAnsi" w:cstheme="majorHAnsi"/>
          <w:sz w:val="22"/>
          <w:lang w:val="uk-UA"/>
        </w:rPr>
        <w:t xml:space="preserve">, </w:t>
      </w:r>
      <w:r w:rsidRPr="00FA4FA5">
        <w:rPr>
          <w:rFonts w:asciiTheme="majorHAnsi" w:hAnsiTheme="majorHAnsi" w:cstheme="majorHAnsi"/>
          <w:sz w:val="22"/>
        </w:rPr>
        <w:t>Plan</w:t>
      </w:r>
      <w:r w:rsidRPr="00E04C29">
        <w:rPr>
          <w:rFonts w:asciiTheme="majorHAnsi" w:hAnsiTheme="majorHAnsi" w:cstheme="majorHAnsi"/>
          <w:sz w:val="22"/>
          <w:lang w:val="uk-UA"/>
        </w:rPr>
        <w:t xml:space="preserve"> </w:t>
      </w:r>
      <w:r w:rsidRPr="00FA4FA5">
        <w:rPr>
          <w:rFonts w:asciiTheme="majorHAnsi" w:hAnsiTheme="majorHAnsi" w:cstheme="majorHAnsi"/>
          <w:sz w:val="22"/>
        </w:rPr>
        <w:t>International</w:t>
      </w:r>
      <w:r w:rsidRPr="00E04C29">
        <w:rPr>
          <w:rFonts w:asciiTheme="majorHAnsi" w:hAnsiTheme="majorHAnsi" w:cstheme="majorHAnsi"/>
          <w:sz w:val="22"/>
          <w:lang w:val="uk-UA"/>
        </w:rPr>
        <w:t>’</w:t>
      </w:r>
      <w:r w:rsidRPr="00FA4FA5">
        <w:rPr>
          <w:rFonts w:asciiTheme="majorHAnsi" w:hAnsiTheme="majorHAnsi" w:cstheme="majorHAnsi"/>
          <w:sz w:val="22"/>
        </w:rPr>
        <w:t>s</w:t>
      </w:r>
      <w:r w:rsidRPr="00E04C29">
        <w:rPr>
          <w:rFonts w:asciiTheme="majorHAnsi" w:hAnsiTheme="majorHAnsi" w:cstheme="majorHAnsi"/>
          <w:sz w:val="22"/>
          <w:lang w:val="uk-UA"/>
        </w:rPr>
        <w:t xml:space="preserve"> </w:t>
      </w:r>
      <w:r w:rsidRPr="00FA4FA5">
        <w:rPr>
          <w:rFonts w:asciiTheme="majorHAnsi" w:hAnsiTheme="majorHAnsi" w:cstheme="majorHAnsi"/>
          <w:sz w:val="22"/>
        </w:rPr>
        <w:t>standard</w:t>
      </w:r>
      <w:r w:rsidRPr="00E04C29">
        <w:rPr>
          <w:rFonts w:asciiTheme="majorHAnsi" w:hAnsiTheme="majorHAnsi" w:cstheme="majorHAnsi"/>
          <w:sz w:val="22"/>
          <w:lang w:val="uk-UA"/>
        </w:rPr>
        <w:t xml:space="preserve"> </w:t>
      </w:r>
      <w:r w:rsidRPr="00FA4FA5">
        <w:rPr>
          <w:rFonts w:asciiTheme="majorHAnsi" w:hAnsiTheme="majorHAnsi" w:cstheme="majorHAnsi"/>
          <w:sz w:val="22"/>
        </w:rPr>
        <w:t>terms</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payment</w:t>
      </w:r>
      <w:r w:rsidRPr="00E04C29">
        <w:rPr>
          <w:rFonts w:asciiTheme="majorHAnsi" w:hAnsiTheme="majorHAnsi" w:cstheme="majorHAnsi"/>
          <w:sz w:val="22"/>
          <w:lang w:val="uk-UA"/>
        </w:rPr>
        <w:t xml:space="preserve"> </w:t>
      </w:r>
      <w:r w:rsidRPr="00FA4FA5">
        <w:rPr>
          <w:rFonts w:asciiTheme="majorHAnsi" w:hAnsiTheme="majorHAnsi" w:cstheme="majorHAnsi"/>
          <w:sz w:val="22"/>
        </w:rPr>
        <w:t>are</w:t>
      </w:r>
      <w:r w:rsidRPr="00E04C29">
        <w:rPr>
          <w:rFonts w:asciiTheme="majorHAnsi" w:hAnsiTheme="majorHAnsi" w:cstheme="majorHAnsi"/>
          <w:sz w:val="22"/>
          <w:lang w:val="uk-UA"/>
        </w:rPr>
        <w:t xml:space="preserve"> </w:t>
      </w:r>
      <w:r w:rsidRPr="00E04C29">
        <w:rPr>
          <w:rFonts w:asciiTheme="majorHAnsi" w:hAnsiTheme="majorHAnsi" w:cstheme="majorHAnsi"/>
          <w:b/>
          <w:sz w:val="22"/>
          <w:lang w:val="uk-UA"/>
        </w:rPr>
        <w:t xml:space="preserve">30 </w:t>
      </w:r>
      <w:r w:rsidRPr="00FA4FA5">
        <w:rPr>
          <w:rFonts w:asciiTheme="majorHAnsi" w:hAnsiTheme="majorHAnsi" w:cstheme="majorHAnsi"/>
          <w:b/>
          <w:sz w:val="22"/>
        </w:rPr>
        <w:t>days</w:t>
      </w:r>
      <w:r w:rsidRPr="00E04C29">
        <w:rPr>
          <w:rFonts w:asciiTheme="majorHAnsi" w:hAnsiTheme="majorHAnsi" w:cstheme="majorHAnsi"/>
          <w:sz w:val="22"/>
          <w:lang w:val="uk-UA"/>
        </w:rPr>
        <w:t xml:space="preserve"> </w:t>
      </w:r>
      <w:r w:rsidRPr="00FA4FA5">
        <w:rPr>
          <w:rFonts w:asciiTheme="majorHAnsi" w:hAnsiTheme="majorHAnsi" w:cstheme="majorHAnsi"/>
          <w:sz w:val="22"/>
        </w:rPr>
        <w:t>after</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end</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month</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receipt</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invoice</w:t>
      </w:r>
      <w:r w:rsidRPr="00E04C29">
        <w:rPr>
          <w:rFonts w:asciiTheme="majorHAnsi" w:hAnsiTheme="majorHAnsi" w:cstheme="majorHAnsi"/>
          <w:sz w:val="22"/>
          <w:lang w:val="uk-UA"/>
        </w:rPr>
        <w:t xml:space="preserve">, </w:t>
      </w:r>
      <w:r w:rsidRPr="00FA4FA5">
        <w:rPr>
          <w:rFonts w:asciiTheme="majorHAnsi" w:hAnsiTheme="majorHAnsi" w:cstheme="majorHAnsi"/>
          <w:sz w:val="22"/>
        </w:rPr>
        <w:t>or</w:t>
      </w:r>
      <w:r w:rsidRPr="00E04C29">
        <w:rPr>
          <w:rFonts w:asciiTheme="majorHAnsi" w:hAnsiTheme="majorHAnsi" w:cstheme="majorHAnsi"/>
          <w:sz w:val="22"/>
          <w:lang w:val="uk-UA"/>
        </w:rPr>
        <w:t xml:space="preserve"> </w:t>
      </w:r>
      <w:r w:rsidRPr="00FA4FA5">
        <w:rPr>
          <w:rFonts w:asciiTheme="majorHAnsi" w:hAnsiTheme="majorHAnsi" w:cstheme="majorHAnsi"/>
          <w:sz w:val="22"/>
        </w:rPr>
        <w:t>after</w:t>
      </w:r>
      <w:r w:rsidRPr="00E04C29">
        <w:rPr>
          <w:rFonts w:asciiTheme="majorHAnsi" w:hAnsiTheme="majorHAnsi" w:cstheme="majorHAnsi"/>
          <w:sz w:val="22"/>
          <w:lang w:val="uk-UA"/>
        </w:rPr>
        <w:t xml:space="preserve"> </w:t>
      </w:r>
      <w:r w:rsidRPr="00FA4FA5">
        <w:rPr>
          <w:rFonts w:asciiTheme="majorHAnsi" w:hAnsiTheme="majorHAnsi" w:cstheme="majorHAnsi"/>
          <w:sz w:val="22"/>
        </w:rPr>
        <w:t>acceptance</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Goods</w:t>
      </w:r>
      <w:r w:rsidRPr="00E04C29">
        <w:rPr>
          <w:rFonts w:asciiTheme="majorHAnsi" w:hAnsiTheme="majorHAnsi" w:cstheme="majorHAnsi"/>
          <w:sz w:val="22"/>
          <w:lang w:val="uk-UA"/>
        </w:rPr>
        <w:t>/</w:t>
      </w:r>
      <w:r w:rsidRPr="00FA4FA5">
        <w:rPr>
          <w:rFonts w:asciiTheme="majorHAnsi" w:hAnsiTheme="majorHAnsi" w:cstheme="majorHAnsi"/>
          <w:sz w:val="22"/>
        </w:rPr>
        <w:t>Services</w:t>
      </w:r>
      <w:r w:rsidRPr="00E04C29">
        <w:rPr>
          <w:rFonts w:asciiTheme="majorHAnsi" w:hAnsiTheme="majorHAnsi" w:cstheme="majorHAnsi"/>
          <w:sz w:val="22"/>
          <w:lang w:val="uk-UA"/>
        </w:rPr>
        <w:t>/</w:t>
      </w:r>
      <w:r w:rsidRPr="00FA4FA5">
        <w:rPr>
          <w:rFonts w:asciiTheme="majorHAnsi" w:hAnsiTheme="majorHAnsi" w:cstheme="majorHAnsi"/>
          <w:sz w:val="22"/>
        </w:rPr>
        <w:t>Works</w:t>
      </w:r>
      <w:r w:rsidRPr="00E04C29">
        <w:rPr>
          <w:rFonts w:asciiTheme="majorHAnsi" w:hAnsiTheme="majorHAnsi" w:cstheme="majorHAnsi"/>
          <w:sz w:val="22"/>
          <w:lang w:val="uk-UA"/>
        </w:rPr>
        <w:t xml:space="preserve">, </w:t>
      </w: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later</w:t>
      </w:r>
      <w:r w:rsidR="00012334" w:rsidRPr="00E04C29">
        <w:rPr>
          <w:rFonts w:asciiTheme="majorHAnsi" w:hAnsiTheme="majorHAnsi" w:cstheme="majorHAnsi"/>
          <w:sz w:val="22"/>
          <w:lang w:val="uk-UA"/>
        </w:rPr>
        <w:t xml:space="preserve">, </w:t>
      </w:r>
      <w:r w:rsidR="00012334" w:rsidRPr="00FA4FA5">
        <w:rPr>
          <w:rFonts w:asciiTheme="majorHAnsi" w:hAnsiTheme="majorHAnsi" w:cstheme="majorHAnsi"/>
          <w:sz w:val="22"/>
        </w:rPr>
        <w:t>or</w:t>
      </w:r>
      <w:r w:rsidR="00012334" w:rsidRPr="00E04C29">
        <w:rPr>
          <w:rFonts w:asciiTheme="majorHAnsi" w:hAnsiTheme="majorHAnsi" w:cstheme="majorHAnsi"/>
          <w:sz w:val="22"/>
          <w:lang w:val="uk-UA"/>
        </w:rPr>
        <w:t xml:space="preserve"> </w:t>
      </w:r>
      <w:r w:rsidR="00012334" w:rsidRPr="00FA4FA5">
        <w:rPr>
          <w:rFonts w:asciiTheme="majorHAnsi" w:hAnsiTheme="majorHAnsi" w:cstheme="majorHAnsi"/>
          <w:sz w:val="22"/>
        </w:rPr>
        <w:t>other</w:t>
      </w:r>
      <w:r w:rsidR="00012334"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payment</w:t>
      </w:r>
      <w:r w:rsidR="00661C06"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terms</w:t>
      </w:r>
      <w:r w:rsidR="00661C06"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agreed</w:t>
      </w:r>
      <w:r w:rsidRPr="00E04C29">
        <w:rPr>
          <w:rFonts w:asciiTheme="majorHAnsi" w:hAnsiTheme="majorHAnsi" w:cstheme="majorHAnsi"/>
          <w:sz w:val="22"/>
          <w:lang w:val="uk-UA"/>
        </w:rPr>
        <w:t>.</w:t>
      </w:r>
      <w:r w:rsidR="00996EC7" w:rsidRPr="00FA4FA5">
        <w:rPr>
          <w:rFonts w:asciiTheme="majorHAnsi" w:hAnsiTheme="majorHAnsi" w:cstheme="majorHAnsi"/>
          <w:sz w:val="22"/>
          <w:lang w:val="uk-UA"/>
        </w:rPr>
        <w:t xml:space="preserve"> / Будь ласка, зверніть увагу, що в разі позитивного результату стандартні умови оплати План Інтернешнл становлять </w:t>
      </w:r>
      <w:r w:rsidR="00996EC7" w:rsidRPr="00FA4FA5">
        <w:rPr>
          <w:rFonts w:asciiTheme="majorHAnsi" w:hAnsiTheme="majorHAnsi" w:cstheme="majorHAnsi"/>
          <w:b/>
          <w:sz w:val="22"/>
          <w:lang w:val="uk-UA"/>
        </w:rPr>
        <w:t>30 днів</w:t>
      </w:r>
      <w:r w:rsidR="00996EC7" w:rsidRPr="00FA4FA5">
        <w:rPr>
          <w:rFonts w:asciiTheme="majorHAnsi" w:hAnsiTheme="majorHAnsi" w:cstheme="majorHAnsi"/>
          <w:sz w:val="22"/>
          <w:lang w:val="uk-UA"/>
        </w:rPr>
        <w:t xml:space="preserve"> після закінчення місяця, в якому було отримано рахунок або після прийняття товарів/послуг/робіт, в звлежності від того, що відбувається пізніше</w:t>
      </w:r>
      <w:r w:rsidR="00661C06" w:rsidRPr="00FA4FA5">
        <w:rPr>
          <w:rFonts w:asciiTheme="majorHAnsi" w:hAnsiTheme="majorHAnsi" w:cstheme="majorHAnsi"/>
          <w:sz w:val="22"/>
          <w:lang w:val="uk-UA"/>
        </w:rPr>
        <w:t>, або за іншою домовленостю з постачальником</w:t>
      </w:r>
      <w:r w:rsidR="00996EC7" w:rsidRPr="00FA4FA5">
        <w:rPr>
          <w:rFonts w:asciiTheme="majorHAnsi" w:hAnsiTheme="majorHAnsi" w:cstheme="majorHAnsi"/>
          <w:sz w:val="22"/>
          <w:lang w:val="uk-UA"/>
        </w:rPr>
        <w:t>.</w:t>
      </w:r>
    </w:p>
    <w:p w14:paraId="10AE38AC" w14:textId="77777777" w:rsidR="00640211" w:rsidRPr="00FA4FA5" w:rsidRDefault="00640211" w:rsidP="00640211">
      <w:pPr>
        <w:jc w:val="both"/>
        <w:rPr>
          <w:rFonts w:asciiTheme="majorHAnsi" w:hAnsiTheme="majorHAnsi" w:cstheme="majorHAnsi"/>
          <w:b/>
          <w:color w:val="0072CE"/>
          <w:sz w:val="22"/>
          <w:lang w:val="uk-UA"/>
        </w:rPr>
      </w:pPr>
      <w:r w:rsidRPr="00E04C29">
        <w:rPr>
          <w:rFonts w:asciiTheme="majorHAnsi" w:hAnsiTheme="majorHAnsi" w:cstheme="majorHAnsi"/>
          <w:b/>
          <w:color w:val="0072CE"/>
          <w:sz w:val="22"/>
          <w:lang w:val="uk-UA"/>
        </w:rPr>
        <w:t xml:space="preserve">6. </w:t>
      </w:r>
      <w:r w:rsidRPr="00FA4FA5">
        <w:rPr>
          <w:rFonts w:asciiTheme="majorHAnsi" w:hAnsiTheme="majorHAnsi" w:cstheme="majorHAnsi"/>
          <w:b/>
          <w:color w:val="0072CE"/>
          <w:sz w:val="22"/>
        </w:rPr>
        <w:t>Plan</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International</w:t>
      </w:r>
      <w:r w:rsidRPr="00E04C29">
        <w:rPr>
          <w:rFonts w:asciiTheme="majorHAnsi" w:hAnsiTheme="majorHAnsi" w:cstheme="majorHAnsi"/>
          <w:b/>
          <w:color w:val="0072CE"/>
          <w:sz w:val="22"/>
          <w:lang w:val="uk-UA"/>
        </w:rPr>
        <w:t>’</w:t>
      </w:r>
      <w:r w:rsidRPr="00FA4FA5">
        <w:rPr>
          <w:rFonts w:asciiTheme="majorHAnsi" w:hAnsiTheme="majorHAnsi" w:cstheme="majorHAnsi"/>
          <w:b/>
          <w:color w:val="0072CE"/>
          <w:sz w:val="22"/>
        </w:rPr>
        <w:t>s</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Ethical</w:t>
      </w:r>
      <w:r w:rsidRPr="00E04C29">
        <w:rPr>
          <w:rFonts w:asciiTheme="majorHAnsi" w:hAnsiTheme="majorHAnsi" w:cstheme="majorHAnsi"/>
          <w:b/>
          <w:color w:val="0072CE"/>
          <w:sz w:val="22"/>
          <w:lang w:val="uk-UA"/>
        </w:rPr>
        <w:t xml:space="preserve"> &amp; </w:t>
      </w:r>
      <w:r w:rsidRPr="00FA4FA5">
        <w:rPr>
          <w:rFonts w:asciiTheme="majorHAnsi" w:hAnsiTheme="majorHAnsi" w:cstheme="majorHAnsi"/>
          <w:b/>
          <w:color w:val="0072CE"/>
          <w:sz w:val="22"/>
        </w:rPr>
        <w:t>Environmental</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Statement</w:t>
      </w:r>
      <w:r w:rsidRPr="00E04C29">
        <w:rPr>
          <w:rFonts w:asciiTheme="majorHAnsi" w:hAnsiTheme="majorHAnsi" w:cstheme="majorHAnsi"/>
          <w:b/>
          <w:color w:val="0072CE"/>
          <w:sz w:val="22"/>
          <w:lang w:val="uk-UA"/>
        </w:rPr>
        <w:t xml:space="preserve"> </w:t>
      </w:r>
      <w:r w:rsidR="00996EC7" w:rsidRPr="00FA4FA5">
        <w:rPr>
          <w:rFonts w:asciiTheme="majorHAnsi" w:hAnsiTheme="majorHAnsi" w:cstheme="majorHAnsi"/>
          <w:b/>
          <w:color w:val="0072CE"/>
          <w:sz w:val="22"/>
          <w:lang w:val="uk-UA"/>
        </w:rPr>
        <w:t xml:space="preserve"> / Етична та екологічна заява «План Інтернешнл»</w:t>
      </w:r>
    </w:p>
    <w:p w14:paraId="10AE38AD" w14:textId="27EDD5CF" w:rsidR="00640211" w:rsidRPr="00FA4FA5" w:rsidRDefault="00640211" w:rsidP="00640211">
      <w:pPr>
        <w:pStyle w:val="NormalWeb"/>
        <w:jc w:val="both"/>
        <w:rPr>
          <w:rFonts w:asciiTheme="majorHAnsi" w:hAnsiTheme="majorHAnsi" w:cstheme="majorHAnsi"/>
          <w:color w:val="auto"/>
          <w:sz w:val="22"/>
          <w:szCs w:val="22"/>
          <w:lang w:val="uk-UA"/>
        </w:rPr>
      </w:pPr>
      <w:r w:rsidRPr="00FA4FA5">
        <w:rPr>
          <w:rFonts w:asciiTheme="majorHAnsi" w:hAnsiTheme="majorHAnsi" w:cstheme="majorHAnsi"/>
          <w:color w:val="auto"/>
          <w:sz w:val="22"/>
          <w:szCs w:val="22"/>
        </w:rPr>
        <w:t>The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supplier</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should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establish</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standards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and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good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practices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that</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follow</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the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principles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of</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ISO</w:t>
      </w:r>
      <w:r w:rsidRPr="00E04C29">
        <w:rPr>
          <w:rFonts w:asciiTheme="majorHAnsi" w:hAnsiTheme="majorHAnsi" w:cstheme="majorHAnsi"/>
          <w:color w:val="auto"/>
          <w:sz w:val="22"/>
          <w:szCs w:val="22"/>
          <w:lang w:val="uk-UA"/>
        </w:rPr>
        <w:t xml:space="preserve"> 14001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Management</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Systems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and</w:t>
      </w:r>
      <w:r w:rsidRPr="00E04C29">
        <w:rPr>
          <w:rFonts w:asciiTheme="majorHAnsi" w:hAnsiTheme="majorHAnsi" w:cstheme="majorHAnsi"/>
          <w:color w:val="auto"/>
          <w:sz w:val="22"/>
          <w:szCs w:val="22"/>
          <w:lang w:val="uk-UA"/>
        </w:rPr>
        <w:t xml:space="preserve"> </w:t>
      </w:r>
      <w:r w:rsidR="00D27082" w:rsidRPr="00FA4FA5">
        <w:rPr>
          <w:rFonts w:asciiTheme="majorHAnsi" w:hAnsiTheme="majorHAnsi" w:cstheme="majorHAnsi"/>
          <w:color w:val="auto"/>
          <w:sz w:val="22"/>
          <w:szCs w:val="22"/>
        </w:rPr>
        <w:t>to</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ensure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compliance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with</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legislation</w:t>
      </w:r>
      <w:r w:rsidR="00996EC7" w:rsidRPr="00FA4FA5">
        <w:rPr>
          <w:rFonts w:asciiTheme="majorHAnsi" w:hAnsiTheme="majorHAnsi" w:cstheme="majorHAnsi"/>
          <w:color w:val="auto"/>
          <w:sz w:val="22"/>
          <w:szCs w:val="22"/>
          <w:lang w:val="uk-UA"/>
        </w:rPr>
        <w:t xml:space="preserve"> / Постачальник повинен встановити екологічні стандарти та належні практики, які відповідають принципам систем екологічного менеджменту ISO 14001, і, зокрема, забезпечити дотримання природоохоронного законодавства</w:t>
      </w:r>
      <w:r w:rsidR="00D27082" w:rsidRPr="00FA4FA5">
        <w:rPr>
          <w:rFonts w:asciiTheme="majorHAnsi" w:hAnsiTheme="majorHAnsi" w:cstheme="majorHAnsi"/>
          <w:color w:val="auto"/>
          <w:sz w:val="22"/>
          <w:szCs w:val="22"/>
          <w:lang w:val="uk-UA"/>
        </w:rPr>
        <w:t>.</w:t>
      </w:r>
    </w:p>
    <w:p w14:paraId="10AE38AE" w14:textId="77777777" w:rsidR="00640211" w:rsidRDefault="00640211" w:rsidP="00640211">
      <w:pPr>
        <w:jc w:val="both"/>
        <w:rPr>
          <w:rFonts w:asciiTheme="majorHAnsi" w:hAnsiTheme="majorHAnsi" w:cstheme="majorHAnsi"/>
          <w:b/>
          <w:color w:val="0072CE"/>
          <w:sz w:val="22"/>
          <w:lang w:val="uk-UA"/>
        </w:rPr>
      </w:pPr>
      <w:r w:rsidRPr="00FA4FA5">
        <w:rPr>
          <w:rFonts w:asciiTheme="majorHAnsi" w:hAnsiTheme="majorHAnsi" w:cstheme="majorHAnsi"/>
          <w:b/>
          <w:color w:val="0072CE"/>
          <w:sz w:val="22"/>
        </w:rPr>
        <w:t>7. Clarifications</w:t>
      </w:r>
      <w:r w:rsidR="00996EC7" w:rsidRPr="00FA4FA5">
        <w:rPr>
          <w:rFonts w:asciiTheme="majorHAnsi" w:hAnsiTheme="majorHAnsi" w:cstheme="majorHAnsi"/>
          <w:b/>
          <w:color w:val="0072CE"/>
          <w:sz w:val="22"/>
          <w:lang w:val="uk-UA"/>
        </w:rPr>
        <w:t xml:space="preserve"> / Уточнення</w:t>
      </w:r>
    </w:p>
    <w:p w14:paraId="659BC59E" w14:textId="77777777" w:rsidR="00027E07" w:rsidRPr="00FA4FA5" w:rsidRDefault="00027E07" w:rsidP="00640211">
      <w:pPr>
        <w:jc w:val="both"/>
        <w:rPr>
          <w:rFonts w:asciiTheme="majorHAnsi" w:hAnsiTheme="majorHAnsi" w:cstheme="majorHAnsi"/>
          <w:b/>
          <w:color w:val="0072CE"/>
          <w:sz w:val="22"/>
          <w:lang w:val="uk-UA"/>
        </w:rPr>
      </w:pPr>
    </w:p>
    <w:p w14:paraId="10AE38AF" w14:textId="7777777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The onus is on the invited companies to ensure that its offer is complete and meets Plan International’s requirements. Failure to comply may lead to the offer being rejected. Please therefore ensure that you read this document carefully and answer fully all questions asked.</w:t>
      </w:r>
      <w:r w:rsidR="00996EC7" w:rsidRPr="00FA4FA5">
        <w:rPr>
          <w:rFonts w:asciiTheme="majorHAnsi" w:hAnsiTheme="majorHAnsi" w:cstheme="majorHAnsi"/>
          <w:sz w:val="22"/>
          <w:lang w:val="uk-UA"/>
        </w:rPr>
        <w:t xml:space="preserve"> / Запрошені компанії несуть відповідальність за те, наскільки повною є їхня пропозиція та чи відповідає вона вимогам </w:t>
      </w:r>
      <w:r w:rsidR="009562EA" w:rsidRPr="00FA4FA5">
        <w:rPr>
          <w:rFonts w:asciiTheme="majorHAnsi" w:hAnsiTheme="majorHAnsi" w:cstheme="majorHAnsi"/>
          <w:sz w:val="22"/>
          <w:lang w:val="uk-UA"/>
        </w:rPr>
        <w:t>«</w:t>
      </w:r>
      <w:r w:rsidR="00996EC7" w:rsidRPr="00FA4FA5">
        <w:rPr>
          <w:rFonts w:asciiTheme="majorHAnsi" w:hAnsiTheme="majorHAnsi" w:cstheme="majorHAnsi"/>
          <w:sz w:val="22"/>
          <w:lang w:val="uk-UA"/>
        </w:rPr>
        <w:t>План Інтернешнл</w:t>
      </w:r>
      <w:r w:rsidR="009562EA" w:rsidRPr="00FA4FA5">
        <w:rPr>
          <w:rFonts w:asciiTheme="majorHAnsi" w:hAnsiTheme="majorHAnsi" w:cstheme="majorHAnsi"/>
          <w:sz w:val="22"/>
          <w:lang w:val="uk-UA"/>
        </w:rPr>
        <w:t>»</w:t>
      </w:r>
      <w:r w:rsidR="00996EC7" w:rsidRPr="00FA4FA5">
        <w:rPr>
          <w:rFonts w:asciiTheme="majorHAnsi" w:hAnsiTheme="majorHAnsi" w:cstheme="majorHAnsi"/>
          <w:sz w:val="22"/>
          <w:lang w:val="uk-UA"/>
        </w:rPr>
        <w:t>. Невиконання вимог може призвести до відхилення пропозиції. Будь ласка, уважно прочитайте цей документ і дайте вичерпні відповіді на всі поставлені запитання.</w:t>
      </w:r>
    </w:p>
    <w:p w14:paraId="10AE38B0" w14:textId="7777777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you</w:t>
      </w:r>
      <w:r w:rsidRPr="00E04C29">
        <w:rPr>
          <w:rFonts w:asciiTheme="majorHAnsi" w:hAnsiTheme="majorHAnsi" w:cstheme="majorHAnsi"/>
          <w:sz w:val="22"/>
          <w:lang w:val="uk-UA"/>
        </w:rPr>
        <w:t xml:space="preserve"> </w:t>
      </w:r>
      <w:r w:rsidRPr="00FA4FA5">
        <w:rPr>
          <w:rFonts w:asciiTheme="majorHAnsi" w:hAnsiTheme="majorHAnsi" w:cstheme="majorHAnsi"/>
          <w:sz w:val="22"/>
        </w:rPr>
        <w:t>have</w:t>
      </w:r>
      <w:r w:rsidRPr="00E04C29">
        <w:rPr>
          <w:rFonts w:asciiTheme="majorHAnsi" w:hAnsiTheme="majorHAnsi" w:cstheme="majorHAnsi"/>
          <w:sz w:val="22"/>
          <w:lang w:val="uk-UA"/>
        </w:rPr>
        <w:t xml:space="preserve"> </w:t>
      </w:r>
      <w:r w:rsidRPr="00FA4FA5">
        <w:rPr>
          <w:rFonts w:asciiTheme="majorHAnsi" w:hAnsiTheme="majorHAnsi" w:cstheme="majorHAnsi"/>
          <w:sz w:val="22"/>
        </w:rPr>
        <w:t>any</w:t>
      </w:r>
      <w:r w:rsidRPr="00E04C29">
        <w:rPr>
          <w:rFonts w:asciiTheme="majorHAnsi" w:hAnsiTheme="majorHAnsi" w:cstheme="majorHAnsi"/>
          <w:sz w:val="22"/>
          <w:lang w:val="uk-UA"/>
        </w:rPr>
        <w:t xml:space="preserve"> </w:t>
      </w:r>
      <w:r w:rsidRPr="00FA4FA5">
        <w:rPr>
          <w:rFonts w:asciiTheme="majorHAnsi" w:hAnsiTheme="majorHAnsi" w:cstheme="majorHAnsi"/>
          <w:sz w:val="22"/>
        </w:rPr>
        <w:t>queries</w:t>
      </w:r>
      <w:r w:rsidRPr="00E04C29">
        <w:rPr>
          <w:rFonts w:asciiTheme="majorHAnsi" w:hAnsiTheme="majorHAnsi" w:cstheme="majorHAnsi"/>
          <w:sz w:val="22"/>
          <w:lang w:val="uk-UA"/>
        </w:rPr>
        <w:t xml:space="preserve"> </w:t>
      </w:r>
      <w:r w:rsidRPr="00FA4FA5">
        <w:rPr>
          <w:rFonts w:asciiTheme="majorHAnsi" w:hAnsiTheme="majorHAnsi" w:cstheme="majorHAnsi"/>
          <w:sz w:val="22"/>
        </w:rPr>
        <w:t>in</w:t>
      </w:r>
      <w:r w:rsidRPr="00E04C29">
        <w:rPr>
          <w:rFonts w:asciiTheme="majorHAnsi" w:hAnsiTheme="majorHAnsi" w:cstheme="majorHAnsi"/>
          <w:sz w:val="22"/>
          <w:lang w:val="uk-UA"/>
        </w:rPr>
        <w:t xml:space="preserve"> </w:t>
      </w:r>
      <w:r w:rsidRPr="00FA4FA5">
        <w:rPr>
          <w:rFonts w:asciiTheme="majorHAnsi" w:hAnsiTheme="majorHAnsi" w:cstheme="majorHAnsi"/>
          <w:sz w:val="22"/>
        </w:rPr>
        <w:t>relation</w:t>
      </w:r>
      <w:r w:rsidRPr="00E04C29">
        <w:rPr>
          <w:rFonts w:asciiTheme="majorHAnsi" w:hAnsiTheme="majorHAnsi" w:cstheme="majorHAnsi"/>
          <w:sz w:val="22"/>
          <w:lang w:val="uk-UA"/>
        </w:rPr>
        <w:t xml:space="preserve"> </w:t>
      </w:r>
      <w:r w:rsidRPr="00FA4FA5">
        <w:rPr>
          <w:rFonts w:asciiTheme="majorHAnsi" w:hAnsiTheme="majorHAnsi" w:cstheme="majorHAnsi"/>
          <w:sz w:val="22"/>
        </w:rPr>
        <w:t>to</w:t>
      </w:r>
      <w:r w:rsidRPr="00E04C29">
        <w:rPr>
          <w:rFonts w:asciiTheme="majorHAnsi" w:hAnsiTheme="majorHAnsi" w:cstheme="majorHAnsi"/>
          <w:sz w:val="22"/>
          <w:lang w:val="uk-UA"/>
        </w:rPr>
        <w:t xml:space="preserve"> </w:t>
      </w:r>
      <w:r w:rsidRPr="00FA4FA5">
        <w:rPr>
          <w:rFonts w:asciiTheme="majorHAnsi" w:hAnsiTheme="majorHAnsi" w:cstheme="majorHAnsi"/>
          <w:sz w:val="22"/>
        </w:rPr>
        <w:t>your</w:t>
      </w:r>
      <w:r w:rsidRPr="00E04C29">
        <w:rPr>
          <w:rFonts w:asciiTheme="majorHAnsi" w:hAnsiTheme="majorHAnsi" w:cstheme="majorHAnsi"/>
          <w:sz w:val="22"/>
          <w:lang w:val="uk-UA"/>
        </w:rPr>
        <w:t xml:space="preserve"> </w:t>
      </w:r>
      <w:r w:rsidRPr="00FA4FA5">
        <w:rPr>
          <w:rFonts w:asciiTheme="majorHAnsi" w:hAnsiTheme="majorHAnsi" w:cstheme="majorHAnsi"/>
          <w:sz w:val="22"/>
        </w:rPr>
        <w:t>submission</w:t>
      </w:r>
      <w:r w:rsidRPr="00E04C29">
        <w:rPr>
          <w:rFonts w:asciiTheme="majorHAnsi" w:hAnsiTheme="majorHAnsi" w:cstheme="majorHAnsi"/>
          <w:sz w:val="22"/>
          <w:lang w:val="uk-UA"/>
        </w:rPr>
        <w:t xml:space="preserve">, </w:t>
      </w:r>
      <w:r w:rsidRPr="00FA4FA5">
        <w:rPr>
          <w:rFonts w:asciiTheme="majorHAnsi" w:hAnsiTheme="majorHAnsi" w:cstheme="majorHAnsi"/>
          <w:sz w:val="22"/>
        </w:rPr>
        <w:t>or</w:t>
      </w:r>
      <w:r w:rsidRPr="00E04C29">
        <w:rPr>
          <w:rFonts w:asciiTheme="majorHAnsi" w:hAnsiTheme="majorHAnsi" w:cstheme="majorHAnsi"/>
          <w:sz w:val="22"/>
          <w:lang w:val="uk-UA"/>
        </w:rPr>
        <w:t xml:space="preserve"> </w:t>
      </w:r>
      <w:r w:rsidRPr="00FA4FA5">
        <w:rPr>
          <w:rFonts w:asciiTheme="majorHAnsi" w:hAnsiTheme="majorHAnsi" w:cstheme="majorHAnsi"/>
          <w:sz w:val="22"/>
        </w:rPr>
        <w:t>to</w:t>
      </w:r>
      <w:r w:rsidRPr="00E04C29">
        <w:rPr>
          <w:rFonts w:asciiTheme="majorHAnsi" w:hAnsiTheme="majorHAnsi" w:cstheme="majorHAnsi"/>
          <w:sz w:val="22"/>
          <w:lang w:val="uk-UA"/>
        </w:rPr>
        <w:t xml:space="preserve"> </w:t>
      </w:r>
      <w:r w:rsidRPr="00FA4FA5">
        <w:rPr>
          <w:rFonts w:asciiTheme="majorHAnsi" w:hAnsiTheme="majorHAnsi" w:cstheme="majorHAnsi"/>
          <w:sz w:val="22"/>
        </w:rPr>
        <w:t>any</w:t>
      </w:r>
      <w:r w:rsidRPr="00E04C29">
        <w:rPr>
          <w:rFonts w:asciiTheme="majorHAnsi" w:hAnsiTheme="majorHAnsi" w:cstheme="majorHAnsi"/>
          <w:sz w:val="22"/>
          <w:lang w:val="uk-UA"/>
        </w:rPr>
        <w:t xml:space="preserve"> </w:t>
      </w:r>
      <w:r w:rsidRPr="00FA4FA5">
        <w:rPr>
          <w:rFonts w:asciiTheme="majorHAnsi" w:hAnsiTheme="majorHAnsi" w:cstheme="majorHAnsi"/>
          <w:sz w:val="22"/>
        </w:rPr>
        <w:t>requirements</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this</w:t>
      </w:r>
      <w:r w:rsidRPr="00E04C29">
        <w:rPr>
          <w:rFonts w:asciiTheme="majorHAnsi" w:hAnsiTheme="majorHAnsi" w:cstheme="majorHAnsi"/>
          <w:sz w:val="22"/>
          <w:lang w:val="uk-UA"/>
        </w:rPr>
        <w:t xml:space="preserve"> </w:t>
      </w:r>
      <w:r w:rsidRPr="00FA4FA5">
        <w:rPr>
          <w:rFonts w:asciiTheme="majorHAnsi" w:hAnsiTheme="majorHAnsi" w:cstheme="majorHAnsi"/>
          <w:sz w:val="22"/>
        </w:rPr>
        <w:t>tender</w:t>
      </w:r>
      <w:r w:rsidRPr="00E04C29">
        <w:rPr>
          <w:rFonts w:asciiTheme="majorHAnsi" w:hAnsiTheme="majorHAnsi" w:cstheme="majorHAnsi"/>
          <w:sz w:val="22"/>
          <w:lang w:val="uk-UA"/>
        </w:rPr>
        <w:t xml:space="preserve">, </w:t>
      </w:r>
      <w:r w:rsidRPr="00FA4FA5">
        <w:rPr>
          <w:rFonts w:asciiTheme="majorHAnsi" w:hAnsiTheme="majorHAnsi" w:cstheme="majorHAnsi"/>
          <w:sz w:val="22"/>
        </w:rPr>
        <w:t>please</w:t>
      </w:r>
      <w:r w:rsidRPr="00E04C29">
        <w:rPr>
          <w:rFonts w:asciiTheme="majorHAnsi" w:hAnsiTheme="majorHAnsi" w:cstheme="majorHAnsi"/>
          <w:sz w:val="22"/>
          <w:lang w:val="uk-UA"/>
        </w:rPr>
        <w:t xml:space="preserve"> </w:t>
      </w:r>
      <w:r w:rsidRPr="00FA4FA5">
        <w:rPr>
          <w:rFonts w:asciiTheme="majorHAnsi" w:hAnsiTheme="majorHAnsi" w:cstheme="majorHAnsi"/>
          <w:sz w:val="22"/>
        </w:rPr>
        <w:t>email</w:t>
      </w:r>
      <w:r w:rsidRPr="00E04C29">
        <w:rPr>
          <w:rFonts w:asciiTheme="majorHAnsi" w:hAnsiTheme="majorHAnsi" w:cstheme="majorHAnsi"/>
          <w:sz w:val="22"/>
          <w:lang w:val="uk-UA"/>
        </w:rPr>
        <w:t>:</w:t>
      </w:r>
      <w:r w:rsidR="009562EA" w:rsidRPr="00FA4FA5">
        <w:rPr>
          <w:rFonts w:asciiTheme="majorHAnsi" w:hAnsiTheme="majorHAnsi" w:cstheme="majorHAnsi"/>
          <w:sz w:val="22"/>
          <w:lang w:val="uk-UA"/>
        </w:rPr>
        <w:t xml:space="preserve"> / Якщо у вас виникли запитання щодо вашої заявки або будь-яких вимог цього тендеру, будь ласка, надішліть їх на електронну пошту</w:t>
      </w:r>
    </w:p>
    <w:p w14:paraId="0452F3D7" w14:textId="77777777" w:rsidR="008169D3" w:rsidRPr="008169D3" w:rsidRDefault="008169D3" w:rsidP="008169D3">
      <w:pPr>
        <w:jc w:val="both"/>
        <w:rPr>
          <w:b/>
          <w:lang w:val="uk-UA"/>
        </w:rPr>
      </w:pPr>
      <w:hyperlink r:id="rId36" w:history="1">
        <w:r w:rsidRPr="008169D3">
          <w:rPr>
            <w:rStyle w:val="Hyperlink"/>
          </w:rPr>
          <w:t>ukraine</w:t>
        </w:r>
        <w:r w:rsidRPr="008169D3">
          <w:rPr>
            <w:rStyle w:val="Hyperlink"/>
            <w:lang w:val="uk-UA"/>
          </w:rPr>
          <w:t>.</w:t>
        </w:r>
        <w:r w:rsidRPr="008169D3">
          <w:rPr>
            <w:rStyle w:val="Hyperlink"/>
          </w:rPr>
          <w:t>procurement</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p>
    <w:p w14:paraId="7D6122B1" w14:textId="77777777" w:rsidR="008169D3" w:rsidRPr="008169D3" w:rsidRDefault="008169D3" w:rsidP="008169D3">
      <w:pPr>
        <w:jc w:val="both"/>
        <w:rPr>
          <w:u w:val="single"/>
          <w:lang w:val="uk-UA"/>
        </w:rPr>
      </w:pPr>
      <w:hyperlink r:id="rId37" w:history="1">
        <w:r w:rsidRPr="008169D3">
          <w:rPr>
            <w:rStyle w:val="Hyperlink"/>
          </w:rPr>
          <w:t>lesia</w:t>
        </w:r>
        <w:r w:rsidRPr="008169D3">
          <w:rPr>
            <w:rStyle w:val="Hyperlink"/>
            <w:lang w:val="uk-UA"/>
          </w:rPr>
          <w:t>.</w:t>
        </w:r>
        <w:r w:rsidRPr="008169D3">
          <w:rPr>
            <w:rStyle w:val="Hyperlink"/>
          </w:rPr>
          <w:t>tsipkun</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p>
    <w:p w14:paraId="127CEB39" w14:textId="77777777" w:rsidR="008169D3" w:rsidRPr="008169D3" w:rsidRDefault="008169D3" w:rsidP="008169D3">
      <w:pPr>
        <w:jc w:val="both"/>
        <w:rPr>
          <w:u w:val="single"/>
          <w:lang w:val="uk-UA"/>
        </w:rPr>
      </w:pPr>
      <w:hyperlink r:id="rId38" w:history="1">
        <w:r w:rsidRPr="008169D3">
          <w:rPr>
            <w:rStyle w:val="Hyperlink"/>
          </w:rPr>
          <w:t>Prokopets</w:t>
        </w:r>
        <w:r w:rsidRPr="008169D3">
          <w:rPr>
            <w:rStyle w:val="Hyperlink"/>
            <w:lang w:val="uk-UA"/>
          </w:rPr>
          <w:t>.</w:t>
        </w:r>
        <w:r w:rsidRPr="008169D3">
          <w:rPr>
            <w:rStyle w:val="Hyperlink"/>
          </w:rPr>
          <w:t>mykhailo</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r w:rsidRPr="008169D3">
        <w:rPr>
          <w:u w:val="single"/>
          <w:lang w:val="uk-UA"/>
        </w:rPr>
        <w:t xml:space="preserve"> </w:t>
      </w:r>
    </w:p>
    <w:p w14:paraId="5D589431" w14:textId="77777777" w:rsidR="008169D3" w:rsidRPr="008169D3" w:rsidRDefault="008169D3" w:rsidP="008169D3">
      <w:pPr>
        <w:jc w:val="both"/>
        <w:rPr>
          <w:u w:val="single"/>
          <w:lang w:val="uk-UA"/>
        </w:rPr>
      </w:pPr>
      <w:hyperlink r:id="rId39" w:history="1">
        <w:r w:rsidRPr="008169D3">
          <w:rPr>
            <w:rStyle w:val="Hyperlink"/>
          </w:rPr>
          <w:t>iryna</w:t>
        </w:r>
        <w:r w:rsidRPr="008169D3">
          <w:rPr>
            <w:rStyle w:val="Hyperlink"/>
            <w:lang w:val="uk-UA"/>
          </w:rPr>
          <w:t>.</w:t>
        </w:r>
        <w:r w:rsidRPr="008169D3">
          <w:rPr>
            <w:rStyle w:val="Hyperlink"/>
          </w:rPr>
          <w:t>gaidai</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p>
    <w:p w14:paraId="10AE38B3" w14:textId="7777777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lastRenderedPageBreak/>
        <w:t>Thank you for your proposal.</w:t>
      </w:r>
      <w:r w:rsidR="009562EA" w:rsidRPr="00FA4FA5">
        <w:rPr>
          <w:rFonts w:asciiTheme="majorHAnsi" w:hAnsiTheme="majorHAnsi" w:cstheme="majorHAnsi"/>
          <w:sz w:val="22"/>
          <w:lang w:val="uk-UA"/>
        </w:rPr>
        <w:t>/ Дякуємо за вашу пропозицію</w:t>
      </w:r>
    </w:p>
    <w:sectPr w:rsidR="00640211" w:rsidRPr="00FA4FA5" w:rsidSect="00965922">
      <w:headerReference w:type="default" r:id="rId40"/>
      <w:footerReference w:type="default" r:id="rId41"/>
      <w:pgSz w:w="11906" w:h="16838"/>
      <w:pgMar w:top="851" w:right="1134"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0FE3B" w14:textId="77777777" w:rsidR="00420698" w:rsidRDefault="00420698" w:rsidP="001A5060">
      <w:pPr>
        <w:spacing w:after="0"/>
      </w:pPr>
      <w:r>
        <w:separator/>
      </w:r>
    </w:p>
  </w:endnote>
  <w:endnote w:type="continuationSeparator" w:id="0">
    <w:p w14:paraId="52B85294" w14:textId="77777777" w:rsidR="00420698" w:rsidRDefault="00420698" w:rsidP="001A5060">
      <w:pPr>
        <w:spacing w:after="0"/>
      </w:pPr>
      <w:r>
        <w:continuationSeparator/>
      </w:r>
    </w:p>
  </w:endnote>
  <w:endnote w:type="continuationNotice" w:id="1">
    <w:p w14:paraId="62ADB080" w14:textId="77777777" w:rsidR="00420698" w:rsidRDefault="004206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neer">
    <w:altName w:val="Calibri"/>
    <w:panose1 w:val="00000000000000000000"/>
    <w:charset w:val="00"/>
    <w:family w:val="modern"/>
    <w:notTrueType/>
    <w:pitch w:val="variable"/>
    <w:sig w:usb0="00000007" w:usb1="00000000" w:usb2="00000000" w:usb3="00000000" w:csb0="00000003"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Pl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4" w14:textId="77777777" w:rsidR="00963A5A" w:rsidRDefault="00963A5A" w:rsidP="00506242">
    <w:pPr>
      <w:pStyle w:val="Footer"/>
      <w:tabs>
        <w:tab w:val="clear" w:pos="4513"/>
        <w:tab w:val="clear" w:pos="9026"/>
        <w:tab w:val="right" w:pos="8505"/>
        <w:tab w:val="right" w:pos="92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7" w14:textId="77777777" w:rsidR="00506242" w:rsidRDefault="00506242" w:rsidP="00B8310C">
    <w:pPr>
      <w:pStyle w:val="Footer"/>
      <w:pBdr>
        <w:top w:val="single" w:sz="4" w:space="4" w:color="auto"/>
      </w:pBdr>
      <w:tabs>
        <w:tab w:val="clear" w:pos="4513"/>
        <w:tab w:val="clear" w:pos="9026"/>
        <w:tab w:val="right" w:pos="8505"/>
        <w:tab w:val="right" w:pos="9214"/>
      </w:tabs>
    </w:pPr>
    <w:r>
      <w:t>plan-internatio</w:t>
    </w:r>
    <w:r w:rsidR="00F17158">
      <w:t>nal.org</w:t>
    </w:r>
    <w:r w:rsidR="00F17158">
      <w:tab/>
    </w:r>
    <w:r w:rsidR="00640211">
      <w:t>RFQ</w:t>
    </w:r>
    <w:r>
      <w:tab/>
    </w:r>
    <w:r w:rsidR="00A6516F">
      <w:fldChar w:fldCharType="begin"/>
    </w:r>
    <w:r>
      <w:instrText xml:space="preserve"> PAGE   \* MERGEFORMAT </w:instrText>
    </w:r>
    <w:r w:rsidR="00A6516F">
      <w:fldChar w:fldCharType="separate"/>
    </w:r>
    <w:r w:rsidR="009562EA">
      <w:rPr>
        <w:noProof/>
      </w:rPr>
      <w:t>1</w:t>
    </w:r>
    <w:r w:rsidR="00A6516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E5259" w14:textId="77777777" w:rsidR="00420698" w:rsidRDefault="00420698" w:rsidP="00AD5F3A">
      <w:pPr>
        <w:pBdr>
          <w:between w:val="single" w:sz="4" w:space="1" w:color="48ADFF" w:themeColor="accent1" w:themeTint="99"/>
        </w:pBdr>
        <w:spacing w:after="0"/>
      </w:pPr>
    </w:p>
    <w:p w14:paraId="4D1A00C4" w14:textId="77777777" w:rsidR="00420698" w:rsidRDefault="00420698" w:rsidP="00AD5F3A">
      <w:pPr>
        <w:pBdr>
          <w:between w:val="single" w:sz="4" w:space="1" w:color="48ADFF" w:themeColor="accent1" w:themeTint="99"/>
        </w:pBdr>
        <w:spacing w:after="0"/>
      </w:pPr>
    </w:p>
  </w:footnote>
  <w:footnote w:type="continuationSeparator" w:id="0">
    <w:p w14:paraId="77F4DBCC" w14:textId="77777777" w:rsidR="00420698" w:rsidRDefault="00420698" w:rsidP="001A5060">
      <w:pPr>
        <w:spacing w:after="0"/>
      </w:pPr>
      <w:r>
        <w:continuationSeparator/>
      </w:r>
    </w:p>
  </w:footnote>
  <w:footnote w:type="continuationNotice" w:id="1">
    <w:p w14:paraId="48FE2909" w14:textId="77777777" w:rsidR="00420698" w:rsidRDefault="004206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3" w14:textId="77777777" w:rsidR="00963A5A" w:rsidRDefault="000B5522" w:rsidP="00352EFB">
    <w:pPr>
      <w:pStyle w:val="Header"/>
      <w:jc w:val="right"/>
    </w:pPr>
    <w:r>
      <w:rPr>
        <w:noProof/>
        <w:lang w:val="ru-RU" w:eastAsia="ru-RU"/>
      </w:rPr>
      <w:drawing>
        <wp:anchor distT="0" distB="0" distL="114300" distR="114300" simplePos="0" relativeHeight="251658241" behindDoc="1" locked="0" layoutInCell="1" allowOverlap="1" wp14:anchorId="10AE38D8" wp14:editId="10AE38D9">
          <wp:simplePos x="0" y="0"/>
          <wp:positionH relativeFrom="column">
            <wp:posOffset>41910</wp:posOffset>
          </wp:positionH>
          <wp:positionV relativeFrom="paragraph">
            <wp:posOffset>-635</wp:posOffset>
          </wp:positionV>
          <wp:extent cx="1827106" cy="693420"/>
          <wp:effectExtent l="0" t="0" r="1905"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_Logo_RGB_blue.jpg"/>
                  <pic:cNvPicPr/>
                </pic:nvPicPr>
                <pic:blipFill>
                  <a:blip r:embed="rId1">
                    <a:extLst>
                      <a:ext uri="{28A0092B-C50C-407E-A947-70E740481C1C}">
                        <a14:useLocalDpi xmlns:a14="http://schemas.microsoft.com/office/drawing/2010/main" val="0"/>
                      </a:ext>
                    </a:extLst>
                  </a:blip>
                  <a:stretch>
                    <a:fillRect/>
                  </a:stretch>
                </pic:blipFill>
                <pic:spPr>
                  <a:xfrm>
                    <a:off x="0" y="0"/>
                    <a:ext cx="1827106" cy="6934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5" w14:textId="77777777" w:rsidR="00F91795" w:rsidRDefault="00F809FD">
    <w:pPr>
      <w:pStyle w:val="Header"/>
    </w:pPr>
    <w:r w:rsidRPr="002B7B65">
      <w:rPr>
        <w:noProof/>
        <w:lang w:val="ru-RU" w:eastAsia="ru-RU"/>
      </w:rPr>
      <w:drawing>
        <wp:anchor distT="0" distB="0" distL="114300" distR="114300" simplePos="0" relativeHeight="251658240" behindDoc="1" locked="1" layoutInCell="1" allowOverlap="1" wp14:anchorId="10AE38DA" wp14:editId="10AE38DB">
          <wp:simplePos x="0" y="0"/>
          <wp:positionH relativeFrom="page">
            <wp:posOffset>716915</wp:posOffset>
          </wp:positionH>
          <wp:positionV relativeFrom="page">
            <wp:posOffset>417195</wp:posOffset>
          </wp:positionV>
          <wp:extent cx="1980000" cy="1130403"/>
          <wp:effectExtent l="0" t="0" r="127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0000" cy="1130403"/>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6" w14:textId="77777777" w:rsidR="004D4D73" w:rsidRDefault="004D4D73" w:rsidP="00352E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69B7"/>
    <w:multiLevelType w:val="hybridMultilevel"/>
    <w:tmpl w:val="E0EA02A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11581F39"/>
    <w:multiLevelType w:val="hybridMultilevel"/>
    <w:tmpl w:val="EB0EFD44"/>
    <w:lvl w:ilvl="0" w:tplc="AAF28190">
      <w:start w:val="1"/>
      <w:numFmt w:val="bullet"/>
      <w:pStyle w:val="ListParagraph"/>
      <w:lvlText w:val=""/>
      <w:lvlJc w:val="left"/>
      <w:pPr>
        <w:ind w:left="360" w:hanging="360"/>
      </w:pPr>
      <w:rPr>
        <w:rFonts w:ascii="Symbol" w:hAnsi="Symbol"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0965DE8"/>
    <w:multiLevelType w:val="hybridMultilevel"/>
    <w:tmpl w:val="CAFCD8B8"/>
    <w:lvl w:ilvl="0" w:tplc="D9B22820">
      <w:start w:val="1"/>
      <w:numFmt w:val="decimal"/>
      <w:lvlText w:val="%1."/>
      <w:lvlJc w:val="left"/>
      <w:pPr>
        <w:ind w:left="730" w:hanging="360"/>
      </w:pPr>
      <w:rPr>
        <w:rFonts w:asciiTheme="majorHAnsi" w:hAnsiTheme="majorHAnsi" w:cstheme="majorHAnsi" w:hint="default"/>
        <w:color w:val="0072CE"/>
        <w:sz w:val="22"/>
      </w:rPr>
    </w:lvl>
    <w:lvl w:ilvl="1" w:tplc="08090019" w:tentative="1">
      <w:start w:val="1"/>
      <w:numFmt w:val="lowerLetter"/>
      <w:lvlText w:val="%2."/>
      <w:lvlJc w:val="left"/>
      <w:pPr>
        <w:ind w:left="1450" w:hanging="360"/>
      </w:pPr>
    </w:lvl>
    <w:lvl w:ilvl="2" w:tplc="0809001B" w:tentative="1">
      <w:start w:val="1"/>
      <w:numFmt w:val="lowerRoman"/>
      <w:lvlText w:val="%3."/>
      <w:lvlJc w:val="right"/>
      <w:pPr>
        <w:ind w:left="2170" w:hanging="180"/>
      </w:pPr>
    </w:lvl>
    <w:lvl w:ilvl="3" w:tplc="0809000F" w:tentative="1">
      <w:start w:val="1"/>
      <w:numFmt w:val="decimal"/>
      <w:lvlText w:val="%4."/>
      <w:lvlJc w:val="left"/>
      <w:pPr>
        <w:ind w:left="2890" w:hanging="360"/>
      </w:pPr>
    </w:lvl>
    <w:lvl w:ilvl="4" w:tplc="08090019" w:tentative="1">
      <w:start w:val="1"/>
      <w:numFmt w:val="lowerLetter"/>
      <w:lvlText w:val="%5."/>
      <w:lvlJc w:val="left"/>
      <w:pPr>
        <w:ind w:left="3610" w:hanging="360"/>
      </w:pPr>
    </w:lvl>
    <w:lvl w:ilvl="5" w:tplc="0809001B" w:tentative="1">
      <w:start w:val="1"/>
      <w:numFmt w:val="lowerRoman"/>
      <w:lvlText w:val="%6."/>
      <w:lvlJc w:val="right"/>
      <w:pPr>
        <w:ind w:left="4330" w:hanging="180"/>
      </w:pPr>
    </w:lvl>
    <w:lvl w:ilvl="6" w:tplc="0809000F" w:tentative="1">
      <w:start w:val="1"/>
      <w:numFmt w:val="decimal"/>
      <w:lvlText w:val="%7."/>
      <w:lvlJc w:val="left"/>
      <w:pPr>
        <w:ind w:left="5050" w:hanging="360"/>
      </w:pPr>
    </w:lvl>
    <w:lvl w:ilvl="7" w:tplc="08090019" w:tentative="1">
      <w:start w:val="1"/>
      <w:numFmt w:val="lowerLetter"/>
      <w:lvlText w:val="%8."/>
      <w:lvlJc w:val="left"/>
      <w:pPr>
        <w:ind w:left="5770" w:hanging="360"/>
      </w:pPr>
    </w:lvl>
    <w:lvl w:ilvl="8" w:tplc="0809001B" w:tentative="1">
      <w:start w:val="1"/>
      <w:numFmt w:val="lowerRoman"/>
      <w:lvlText w:val="%9."/>
      <w:lvlJc w:val="right"/>
      <w:pPr>
        <w:ind w:left="6490" w:hanging="180"/>
      </w:pPr>
    </w:lvl>
  </w:abstractNum>
  <w:abstractNum w:abstractNumId="3" w15:restartNumberingAfterBreak="0">
    <w:nsid w:val="22426FDE"/>
    <w:multiLevelType w:val="hybridMultilevel"/>
    <w:tmpl w:val="E98C39DE"/>
    <w:lvl w:ilvl="0" w:tplc="08090017">
      <w:start w:val="1"/>
      <w:numFmt w:val="lowerLetter"/>
      <w:lvlText w:val="%1)"/>
      <w:lvlJc w:val="left"/>
      <w:pPr>
        <w:ind w:left="360" w:hanging="360"/>
      </w:pPr>
      <w:rPr>
        <w:rFonts w:hint="default"/>
      </w:rPr>
    </w:lvl>
    <w:lvl w:ilvl="1" w:tplc="4860F8AC">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2BF3E61"/>
    <w:multiLevelType w:val="hybridMultilevel"/>
    <w:tmpl w:val="AB847E82"/>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2FC67D08"/>
    <w:multiLevelType w:val="hybridMultilevel"/>
    <w:tmpl w:val="FEAEE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D93267"/>
    <w:multiLevelType w:val="hybridMultilevel"/>
    <w:tmpl w:val="92928EE4"/>
    <w:lvl w:ilvl="0" w:tplc="0809000F">
      <w:start w:val="1"/>
      <w:numFmt w:val="decimal"/>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31BD65C8"/>
    <w:multiLevelType w:val="multilevel"/>
    <w:tmpl w:val="2EE69D9A"/>
    <w:lvl w:ilvl="0">
      <w:start w:val="1"/>
      <w:numFmt w:val="decimal"/>
      <w:lvlText w:val="SECTION %1: "/>
      <w:lvlJc w:val="left"/>
      <w:pPr>
        <w:ind w:left="360" w:hanging="360"/>
      </w:pPr>
      <w:rPr>
        <w:rFonts w:ascii="Veneer" w:hAnsi="Veneer" w:hint="default"/>
        <w:caps/>
        <w:color w:val="0072CE" w:themeColor="accent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862AFF"/>
    <w:multiLevelType w:val="hybridMultilevel"/>
    <w:tmpl w:val="8ADEF048"/>
    <w:lvl w:ilvl="0" w:tplc="4860F8AC">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3C2400"/>
    <w:multiLevelType w:val="hybridMultilevel"/>
    <w:tmpl w:val="85C0AA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C0C5D01"/>
    <w:multiLevelType w:val="hybridMultilevel"/>
    <w:tmpl w:val="7320EC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345A0A"/>
    <w:multiLevelType w:val="hybridMultilevel"/>
    <w:tmpl w:val="DE2A7170"/>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4C286D6C"/>
    <w:multiLevelType w:val="hybridMultilevel"/>
    <w:tmpl w:val="17C407F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351047A"/>
    <w:multiLevelType w:val="hybridMultilevel"/>
    <w:tmpl w:val="F4D4F848"/>
    <w:lvl w:ilvl="0" w:tplc="8C4A668E">
      <w:start w:val="1"/>
      <w:numFmt w:val="bullet"/>
      <w:lvlText w:val="-"/>
      <w:lvlJc w:val="left"/>
      <w:pPr>
        <w:ind w:left="360" w:hanging="360"/>
      </w:pPr>
      <w:rPr>
        <w:rFonts w:ascii="Arial" w:eastAsia="Times New Roman"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71A438E"/>
    <w:multiLevelType w:val="hybridMultilevel"/>
    <w:tmpl w:val="DAF81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5353C1"/>
    <w:multiLevelType w:val="hybridMultilevel"/>
    <w:tmpl w:val="D78252CC"/>
    <w:lvl w:ilvl="0" w:tplc="0809000F">
      <w:start w:val="1"/>
      <w:numFmt w:val="decimal"/>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5DAD0671"/>
    <w:multiLevelType w:val="hybridMultilevel"/>
    <w:tmpl w:val="90F46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54620F"/>
    <w:multiLevelType w:val="hybridMultilevel"/>
    <w:tmpl w:val="48266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E04F24"/>
    <w:multiLevelType w:val="hybridMultilevel"/>
    <w:tmpl w:val="9FAAD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956712"/>
    <w:multiLevelType w:val="hybridMultilevel"/>
    <w:tmpl w:val="D84ED108"/>
    <w:lvl w:ilvl="0" w:tplc="0809000F">
      <w:start w:val="1"/>
      <w:numFmt w:val="decimal"/>
      <w:lvlText w:val="%1."/>
      <w:lvlJc w:val="left"/>
      <w:pPr>
        <w:ind w:left="360" w:hanging="360"/>
      </w:pPr>
    </w:lvl>
    <w:lvl w:ilvl="1" w:tplc="4860F8AC">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59A6535"/>
    <w:multiLevelType w:val="hybridMultilevel"/>
    <w:tmpl w:val="ECB214CA"/>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79033202"/>
    <w:multiLevelType w:val="hybridMultilevel"/>
    <w:tmpl w:val="4B56901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E345ABB"/>
    <w:multiLevelType w:val="hybridMultilevel"/>
    <w:tmpl w:val="EB9A1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1431780">
    <w:abstractNumId w:val="13"/>
  </w:num>
  <w:num w:numId="2" w16cid:durableId="2076320666">
    <w:abstractNumId w:val="19"/>
  </w:num>
  <w:num w:numId="3" w16cid:durableId="1559701958">
    <w:abstractNumId w:val="9"/>
  </w:num>
  <w:num w:numId="4" w16cid:durableId="225338280">
    <w:abstractNumId w:val="3"/>
  </w:num>
  <w:num w:numId="5" w16cid:durableId="415588507">
    <w:abstractNumId w:val="12"/>
  </w:num>
  <w:num w:numId="6" w16cid:durableId="861432241">
    <w:abstractNumId w:val="8"/>
  </w:num>
  <w:num w:numId="7" w16cid:durableId="827983893">
    <w:abstractNumId w:val="7"/>
  </w:num>
  <w:num w:numId="8" w16cid:durableId="449473033">
    <w:abstractNumId w:val="21"/>
  </w:num>
  <w:num w:numId="9" w16cid:durableId="162550420">
    <w:abstractNumId w:val="1"/>
  </w:num>
  <w:num w:numId="10" w16cid:durableId="1246644335">
    <w:abstractNumId w:val="0"/>
  </w:num>
  <w:num w:numId="11" w16cid:durableId="1426728125">
    <w:abstractNumId w:val="16"/>
  </w:num>
  <w:num w:numId="12" w16cid:durableId="1409113977">
    <w:abstractNumId w:val="4"/>
  </w:num>
  <w:num w:numId="13" w16cid:durableId="439494472">
    <w:abstractNumId w:val="6"/>
  </w:num>
  <w:num w:numId="14" w16cid:durableId="1678187138">
    <w:abstractNumId w:val="15"/>
  </w:num>
  <w:num w:numId="15" w16cid:durableId="821972579">
    <w:abstractNumId w:val="20"/>
  </w:num>
  <w:num w:numId="16" w16cid:durableId="705637770">
    <w:abstractNumId w:val="11"/>
  </w:num>
  <w:num w:numId="17" w16cid:durableId="1444569174">
    <w:abstractNumId w:val="17"/>
  </w:num>
  <w:num w:numId="18" w16cid:durableId="503672400">
    <w:abstractNumId w:val="18"/>
  </w:num>
  <w:num w:numId="19" w16cid:durableId="819927275">
    <w:abstractNumId w:val="22"/>
  </w:num>
  <w:num w:numId="20" w16cid:durableId="792215570">
    <w:abstractNumId w:val="10"/>
  </w:num>
  <w:num w:numId="21" w16cid:durableId="750388469">
    <w:abstractNumId w:val="2"/>
  </w:num>
  <w:num w:numId="22" w16cid:durableId="1089039909">
    <w:abstractNumId w:val="14"/>
  </w:num>
  <w:num w:numId="23" w16cid:durableId="189130628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7CB"/>
    <w:rsid w:val="00001843"/>
    <w:rsid w:val="00004CB7"/>
    <w:rsid w:val="00005016"/>
    <w:rsid w:val="00006860"/>
    <w:rsid w:val="00012334"/>
    <w:rsid w:val="00013A93"/>
    <w:rsid w:val="00020BE7"/>
    <w:rsid w:val="00021EA1"/>
    <w:rsid w:val="00027E07"/>
    <w:rsid w:val="00031C02"/>
    <w:rsid w:val="000373E1"/>
    <w:rsid w:val="000379B7"/>
    <w:rsid w:val="00037A7C"/>
    <w:rsid w:val="00037DC0"/>
    <w:rsid w:val="0004041F"/>
    <w:rsid w:val="000420E5"/>
    <w:rsid w:val="00042B9F"/>
    <w:rsid w:val="000500D5"/>
    <w:rsid w:val="00062667"/>
    <w:rsid w:val="000630E8"/>
    <w:rsid w:val="00063D50"/>
    <w:rsid w:val="00064CE4"/>
    <w:rsid w:val="00074426"/>
    <w:rsid w:val="00074D31"/>
    <w:rsid w:val="00074FB1"/>
    <w:rsid w:val="000758E8"/>
    <w:rsid w:val="0008017A"/>
    <w:rsid w:val="00080677"/>
    <w:rsid w:val="00081236"/>
    <w:rsid w:val="00081D93"/>
    <w:rsid w:val="00082B9C"/>
    <w:rsid w:val="0008547F"/>
    <w:rsid w:val="00093942"/>
    <w:rsid w:val="00094DED"/>
    <w:rsid w:val="00096C91"/>
    <w:rsid w:val="00097EA8"/>
    <w:rsid w:val="000A0E71"/>
    <w:rsid w:val="000A1692"/>
    <w:rsid w:val="000A5C00"/>
    <w:rsid w:val="000A787B"/>
    <w:rsid w:val="000B0B76"/>
    <w:rsid w:val="000B1F93"/>
    <w:rsid w:val="000B5522"/>
    <w:rsid w:val="000B5BEE"/>
    <w:rsid w:val="000B6038"/>
    <w:rsid w:val="000B6E9F"/>
    <w:rsid w:val="000C29E4"/>
    <w:rsid w:val="000C3AEA"/>
    <w:rsid w:val="000C5628"/>
    <w:rsid w:val="000C58A1"/>
    <w:rsid w:val="000D074B"/>
    <w:rsid w:val="000D1079"/>
    <w:rsid w:val="000D400E"/>
    <w:rsid w:val="000D50A5"/>
    <w:rsid w:val="000D6349"/>
    <w:rsid w:val="000D76F1"/>
    <w:rsid w:val="000D7B6D"/>
    <w:rsid w:val="000E4AE5"/>
    <w:rsid w:val="000E584C"/>
    <w:rsid w:val="000F0C16"/>
    <w:rsid w:val="000F135A"/>
    <w:rsid w:val="000F177F"/>
    <w:rsid w:val="000F6C5F"/>
    <w:rsid w:val="00102939"/>
    <w:rsid w:val="00107B90"/>
    <w:rsid w:val="00112133"/>
    <w:rsid w:val="00112988"/>
    <w:rsid w:val="00112C35"/>
    <w:rsid w:val="0011410B"/>
    <w:rsid w:val="001172C1"/>
    <w:rsid w:val="00123E5D"/>
    <w:rsid w:val="00124B90"/>
    <w:rsid w:val="00125648"/>
    <w:rsid w:val="0012628D"/>
    <w:rsid w:val="00127399"/>
    <w:rsid w:val="00130238"/>
    <w:rsid w:val="001302F3"/>
    <w:rsid w:val="00136F11"/>
    <w:rsid w:val="00141BD0"/>
    <w:rsid w:val="00143616"/>
    <w:rsid w:val="00146A15"/>
    <w:rsid w:val="00146D5B"/>
    <w:rsid w:val="0015066D"/>
    <w:rsid w:val="00153A15"/>
    <w:rsid w:val="001540B4"/>
    <w:rsid w:val="001564E0"/>
    <w:rsid w:val="0016027A"/>
    <w:rsid w:val="00161841"/>
    <w:rsid w:val="0016460A"/>
    <w:rsid w:val="00164B32"/>
    <w:rsid w:val="001658B4"/>
    <w:rsid w:val="0016652B"/>
    <w:rsid w:val="001706A2"/>
    <w:rsid w:val="00170EB8"/>
    <w:rsid w:val="001734A5"/>
    <w:rsid w:val="00173DEF"/>
    <w:rsid w:val="00174E15"/>
    <w:rsid w:val="001765E6"/>
    <w:rsid w:val="00176985"/>
    <w:rsid w:val="00185058"/>
    <w:rsid w:val="001861A4"/>
    <w:rsid w:val="00191731"/>
    <w:rsid w:val="00192072"/>
    <w:rsid w:val="00192C48"/>
    <w:rsid w:val="00194D90"/>
    <w:rsid w:val="00196B9B"/>
    <w:rsid w:val="001A2630"/>
    <w:rsid w:val="001A2D1B"/>
    <w:rsid w:val="001A36C4"/>
    <w:rsid w:val="001A4272"/>
    <w:rsid w:val="001A5060"/>
    <w:rsid w:val="001A5402"/>
    <w:rsid w:val="001B2B92"/>
    <w:rsid w:val="001B4326"/>
    <w:rsid w:val="001B74E5"/>
    <w:rsid w:val="001C2F04"/>
    <w:rsid w:val="001C3EAC"/>
    <w:rsid w:val="001C4374"/>
    <w:rsid w:val="001C4886"/>
    <w:rsid w:val="001D0A97"/>
    <w:rsid w:val="001D0C54"/>
    <w:rsid w:val="001D2669"/>
    <w:rsid w:val="001D5ED8"/>
    <w:rsid w:val="001E12C4"/>
    <w:rsid w:val="001E3A59"/>
    <w:rsid w:val="001E5154"/>
    <w:rsid w:val="001E539F"/>
    <w:rsid w:val="001E6091"/>
    <w:rsid w:val="001E6CBF"/>
    <w:rsid w:val="001E755E"/>
    <w:rsid w:val="001F066E"/>
    <w:rsid w:val="001F0DCC"/>
    <w:rsid w:val="001F162F"/>
    <w:rsid w:val="001F35C2"/>
    <w:rsid w:val="001F55A6"/>
    <w:rsid w:val="001F5930"/>
    <w:rsid w:val="00200AF3"/>
    <w:rsid w:val="00200F9C"/>
    <w:rsid w:val="00205A96"/>
    <w:rsid w:val="00205D35"/>
    <w:rsid w:val="00207599"/>
    <w:rsid w:val="0021014F"/>
    <w:rsid w:val="0021035A"/>
    <w:rsid w:val="0021110D"/>
    <w:rsid w:val="00214122"/>
    <w:rsid w:val="00214EA3"/>
    <w:rsid w:val="00220242"/>
    <w:rsid w:val="00221D46"/>
    <w:rsid w:val="00222513"/>
    <w:rsid w:val="00224388"/>
    <w:rsid w:val="0022590A"/>
    <w:rsid w:val="00225C04"/>
    <w:rsid w:val="002264E1"/>
    <w:rsid w:val="002344D3"/>
    <w:rsid w:val="0023532B"/>
    <w:rsid w:val="002376B6"/>
    <w:rsid w:val="00241172"/>
    <w:rsid w:val="002412DC"/>
    <w:rsid w:val="002425E5"/>
    <w:rsid w:val="0024289B"/>
    <w:rsid w:val="002434AA"/>
    <w:rsid w:val="0024416A"/>
    <w:rsid w:val="0024468B"/>
    <w:rsid w:val="00245FE8"/>
    <w:rsid w:val="002466D0"/>
    <w:rsid w:val="00247FE9"/>
    <w:rsid w:val="00260222"/>
    <w:rsid w:val="00260962"/>
    <w:rsid w:val="00260EAD"/>
    <w:rsid w:val="0026379A"/>
    <w:rsid w:val="0026564D"/>
    <w:rsid w:val="00267C12"/>
    <w:rsid w:val="00271FE2"/>
    <w:rsid w:val="002829E6"/>
    <w:rsid w:val="0028351E"/>
    <w:rsid w:val="002839E7"/>
    <w:rsid w:val="0028421C"/>
    <w:rsid w:val="0028432D"/>
    <w:rsid w:val="00284545"/>
    <w:rsid w:val="002857C8"/>
    <w:rsid w:val="00285A5D"/>
    <w:rsid w:val="00285D7E"/>
    <w:rsid w:val="00293CA2"/>
    <w:rsid w:val="0029540C"/>
    <w:rsid w:val="0029765F"/>
    <w:rsid w:val="002A19AE"/>
    <w:rsid w:val="002A2F46"/>
    <w:rsid w:val="002A3BC5"/>
    <w:rsid w:val="002A4A6D"/>
    <w:rsid w:val="002A4E64"/>
    <w:rsid w:val="002A7785"/>
    <w:rsid w:val="002B1E68"/>
    <w:rsid w:val="002B2DF1"/>
    <w:rsid w:val="002B366C"/>
    <w:rsid w:val="002C03DC"/>
    <w:rsid w:val="002C0AFD"/>
    <w:rsid w:val="002C0BBA"/>
    <w:rsid w:val="002C194B"/>
    <w:rsid w:val="002C2206"/>
    <w:rsid w:val="002C489F"/>
    <w:rsid w:val="002C6AAA"/>
    <w:rsid w:val="002C6DDC"/>
    <w:rsid w:val="002D434C"/>
    <w:rsid w:val="002D72DE"/>
    <w:rsid w:val="002E1BFE"/>
    <w:rsid w:val="002E357B"/>
    <w:rsid w:val="002E3930"/>
    <w:rsid w:val="002F02FB"/>
    <w:rsid w:val="002F1E89"/>
    <w:rsid w:val="002F2253"/>
    <w:rsid w:val="002F3143"/>
    <w:rsid w:val="002F31B4"/>
    <w:rsid w:val="002F3588"/>
    <w:rsid w:val="002F48C9"/>
    <w:rsid w:val="002F5EE1"/>
    <w:rsid w:val="00301B34"/>
    <w:rsid w:val="00301F02"/>
    <w:rsid w:val="00306782"/>
    <w:rsid w:val="003078A6"/>
    <w:rsid w:val="003147B0"/>
    <w:rsid w:val="00321C21"/>
    <w:rsid w:val="00323D1A"/>
    <w:rsid w:val="00327BF0"/>
    <w:rsid w:val="00330B3E"/>
    <w:rsid w:val="00333F3E"/>
    <w:rsid w:val="003351B3"/>
    <w:rsid w:val="00335DFE"/>
    <w:rsid w:val="0033657B"/>
    <w:rsid w:val="00352EFB"/>
    <w:rsid w:val="00355442"/>
    <w:rsid w:val="00356643"/>
    <w:rsid w:val="003574FA"/>
    <w:rsid w:val="003626A9"/>
    <w:rsid w:val="00363C25"/>
    <w:rsid w:val="0036485A"/>
    <w:rsid w:val="00371321"/>
    <w:rsid w:val="00371E51"/>
    <w:rsid w:val="00374BE3"/>
    <w:rsid w:val="00374C2A"/>
    <w:rsid w:val="00376454"/>
    <w:rsid w:val="003846D3"/>
    <w:rsid w:val="00387CC2"/>
    <w:rsid w:val="003970D7"/>
    <w:rsid w:val="00397248"/>
    <w:rsid w:val="003A0C0F"/>
    <w:rsid w:val="003A2DBF"/>
    <w:rsid w:val="003A3E3F"/>
    <w:rsid w:val="003A50AD"/>
    <w:rsid w:val="003A7B7F"/>
    <w:rsid w:val="003B41A2"/>
    <w:rsid w:val="003B479B"/>
    <w:rsid w:val="003B7E8D"/>
    <w:rsid w:val="003C4BA0"/>
    <w:rsid w:val="003C50E4"/>
    <w:rsid w:val="003C6905"/>
    <w:rsid w:val="003C7CA7"/>
    <w:rsid w:val="003D1737"/>
    <w:rsid w:val="003D27C3"/>
    <w:rsid w:val="003D4801"/>
    <w:rsid w:val="003D699F"/>
    <w:rsid w:val="003D777D"/>
    <w:rsid w:val="003E0986"/>
    <w:rsid w:val="003E143A"/>
    <w:rsid w:val="003E2E4E"/>
    <w:rsid w:val="003E7CB1"/>
    <w:rsid w:val="003F32EC"/>
    <w:rsid w:val="003F364B"/>
    <w:rsid w:val="003F3864"/>
    <w:rsid w:val="003F5567"/>
    <w:rsid w:val="003F5605"/>
    <w:rsid w:val="00400F2A"/>
    <w:rsid w:val="00410FD0"/>
    <w:rsid w:val="00411896"/>
    <w:rsid w:val="00414D4A"/>
    <w:rsid w:val="00416913"/>
    <w:rsid w:val="00420698"/>
    <w:rsid w:val="00420896"/>
    <w:rsid w:val="004209C3"/>
    <w:rsid w:val="00421EE6"/>
    <w:rsid w:val="004226CA"/>
    <w:rsid w:val="00424C39"/>
    <w:rsid w:val="00430AAD"/>
    <w:rsid w:val="00431A6F"/>
    <w:rsid w:val="0043211A"/>
    <w:rsid w:val="00433CF5"/>
    <w:rsid w:val="0043465D"/>
    <w:rsid w:val="00435A96"/>
    <w:rsid w:val="00435C7D"/>
    <w:rsid w:val="00436177"/>
    <w:rsid w:val="00440922"/>
    <w:rsid w:val="00440E82"/>
    <w:rsid w:val="0044154C"/>
    <w:rsid w:val="00444ABE"/>
    <w:rsid w:val="00444EBE"/>
    <w:rsid w:val="0044588A"/>
    <w:rsid w:val="004512C4"/>
    <w:rsid w:val="0045246C"/>
    <w:rsid w:val="004545FC"/>
    <w:rsid w:val="00454D90"/>
    <w:rsid w:val="0045631A"/>
    <w:rsid w:val="004608F8"/>
    <w:rsid w:val="00460FBF"/>
    <w:rsid w:val="00462B4A"/>
    <w:rsid w:val="004633E9"/>
    <w:rsid w:val="00467E62"/>
    <w:rsid w:val="0047142B"/>
    <w:rsid w:val="00471D8E"/>
    <w:rsid w:val="00471EF4"/>
    <w:rsid w:val="0047662E"/>
    <w:rsid w:val="0047729F"/>
    <w:rsid w:val="0047792E"/>
    <w:rsid w:val="00477EB3"/>
    <w:rsid w:val="00481D19"/>
    <w:rsid w:val="0048203A"/>
    <w:rsid w:val="0048546F"/>
    <w:rsid w:val="00487B6B"/>
    <w:rsid w:val="00487F35"/>
    <w:rsid w:val="00493D60"/>
    <w:rsid w:val="00495723"/>
    <w:rsid w:val="004A0F15"/>
    <w:rsid w:val="004A259B"/>
    <w:rsid w:val="004A2682"/>
    <w:rsid w:val="004A61AC"/>
    <w:rsid w:val="004B1950"/>
    <w:rsid w:val="004B1D6D"/>
    <w:rsid w:val="004B5754"/>
    <w:rsid w:val="004B5970"/>
    <w:rsid w:val="004B6C95"/>
    <w:rsid w:val="004C212D"/>
    <w:rsid w:val="004C7DCC"/>
    <w:rsid w:val="004D0565"/>
    <w:rsid w:val="004D1D88"/>
    <w:rsid w:val="004D4D73"/>
    <w:rsid w:val="004D5298"/>
    <w:rsid w:val="004E401D"/>
    <w:rsid w:val="004F1850"/>
    <w:rsid w:val="004F4B5D"/>
    <w:rsid w:val="004F6D7A"/>
    <w:rsid w:val="00501AC9"/>
    <w:rsid w:val="00501D17"/>
    <w:rsid w:val="0050279F"/>
    <w:rsid w:val="00502F03"/>
    <w:rsid w:val="00505301"/>
    <w:rsid w:val="00505CAB"/>
    <w:rsid w:val="00506242"/>
    <w:rsid w:val="00506F33"/>
    <w:rsid w:val="00513030"/>
    <w:rsid w:val="00513106"/>
    <w:rsid w:val="00516AFE"/>
    <w:rsid w:val="00517CF1"/>
    <w:rsid w:val="00524108"/>
    <w:rsid w:val="00526221"/>
    <w:rsid w:val="005262ED"/>
    <w:rsid w:val="005300E0"/>
    <w:rsid w:val="0053164E"/>
    <w:rsid w:val="00534552"/>
    <w:rsid w:val="00535890"/>
    <w:rsid w:val="00536511"/>
    <w:rsid w:val="005409C4"/>
    <w:rsid w:val="0054234B"/>
    <w:rsid w:val="0054249A"/>
    <w:rsid w:val="005444A1"/>
    <w:rsid w:val="00544E26"/>
    <w:rsid w:val="005460A8"/>
    <w:rsid w:val="0054650B"/>
    <w:rsid w:val="005472A1"/>
    <w:rsid w:val="00552A25"/>
    <w:rsid w:val="005559C3"/>
    <w:rsid w:val="0055665F"/>
    <w:rsid w:val="0055717C"/>
    <w:rsid w:val="005575E9"/>
    <w:rsid w:val="005606AA"/>
    <w:rsid w:val="00564535"/>
    <w:rsid w:val="00567D55"/>
    <w:rsid w:val="0057059F"/>
    <w:rsid w:val="00571BD0"/>
    <w:rsid w:val="0057226B"/>
    <w:rsid w:val="0057369F"/>
    <w:rsid w:val="0057410F"/>
    <w:rsid w:val="00577FB9"/>
    <w:rsid w:val="00580FBF"/>
    <w:rsid w:val="00585555"/>
    <w:rsid w:val="00585F26"/>
    <w:rsid w:val="005876B9"/>
    <w:rsid w:val="005927F5"/>
    <w:rsid w:val="005931E1"/>
    <w:rsid w:val="00593C14"/>
    <w:rsid w:val="00597126"/>
    <w:rsid w:val="005A0CF0"/>
    <w:rsid w:val="005A404E"/>
    <w:rsid w:val="005A6882"/>
    <w:rsid w:val="005B1EEC"/>
    <w:rsid w:val="005B347A"/>
    <w:rsid w:val="005B442E"/>
    <w:rsid w:val="005B5F78"/>
    <w:rsid w:val="005B7488"/>
    <w:rsid w:val="005C2468"/>
    <w:rsid w:val="005C5A9B"/>
    <w:rsid w:val="005C749B"/>
    <w:rsid w:val="005D023E"/>
    <w:rsid w:val="005D1879"/>
    <w:rsid w:val="005E02D3"/>
    <w:rsid w:val="005E089A"/>
    <w:rsid w:val="005E239F"/>
    <w:rsid w:val="005E3F5D"/>
    <w:rsid w:val="005E40F3"/>
    <w:rsid w:val="005E66ED"/>
    <w:rsid w:val="005E711E"/>
    <w:rsid w:val="005F0501"/>
    <w:rsid w:val="005F1416"/>
    <w:rsid w:val="005F1BFB"/>
    <w:rsid w:val="005F45F6"/>
    <w:rsid w:val="005F4F8A"/>
    <w:rsid w:val="005F569B"/>
    <w:rsid w:val="005F5AED"/>
    <w:rsid w:val="005F6B3A"/>
    <w:rsid w:val="005F7961"/>
    <w:rsid w:val="00605976"/>
    <w:rsid w:val="00612278"/>
    <w:rsid w:val="006124EF"/>
    <w:rsid w:val="00612B15"/>
    <w:rsid w:val="006146BE"/>
    <w:rsid w:val="006152A3"/>
    <w:rsid w:val="00615D29"/>
    <w:rsid w:val="00616EA6"/>
    <w:rsid w:val="006208A8"/>
    <w:rsid w:val="006238B0"/>
    <w:rsid w:val="00624BEA"/>
    <w:rsid w:val="00624C5F"/>
    <w:rsid w:val="00625129"/>
    <w:rsid w:val="00630608"/>
    <w:rsid w:val="00630A29"/>
    <w:rsid w:val="00634D00"/>
    <w:rsid w:val="00635B2B"/>
    <w:rsid w:val="00640211"/>
    <w:rsid w:val="006419D0"/>
    <w:rsid w:val="00644CDC"/>
    <w:rsid w:val="00644FB0"/>
    <w:rsid w:val="00650267"/>
    <w:rsid w:val="006522AA"/>
    <w:rsid w:val="006524B3"/>
    <w:rsid w:val="00657815"/>
    <w:rsid w:val="00661C06"/>
    <w:rsid w:val="00662970"/>
    <w:rsid w:val="00662CE8"/>
    <w:rsid w:val="00662E33"/>
    <w:rsid w:val="00664EAA"/>
    <w:rsid w:val="00665474"/>
    <w:rsid w:val="0066645E"/>
    <w:rsid w:val="0066749A"/>
    <w:rsid w:val="00667C58"/>
    <w:rsid w:val="00676EA0"/>
    <w:rsid w:val="00680F39"/>
    <w:rsid w:val="0068128C"/>
    <w:rsid w:val="00681B41"/>
    <w:rsid w:val="006833AC"/>
    <w:rsid w:val="00683D0D"/>
    <w:rsid w:val="0068509D"/>
    <w:rsid w:val="00687824"/>
    <w:rsid w:val="00692B45"/>
    <w:rsid w:val="00693662"/>
    <w:rsid w:val="00693785"/>
    <w:rsid w:val="0069654D"/>
    <w:rsid w:val="006A283D"/>
    <w:rsid w:val="006A38A9"/>
    <w:rsid w:val="006A57BC"/>
    <w:rsid w:val="006A7B6C"/>
    <w:rsid w:val="006B381F"/>
    <w:rsid w:val="006B3EE3"/>
    <w:rsid w:val="006B6389"/>
    <w:rsid w:val="006B7361"/>
    <w:rsid w:val="006B740E"/>
    <w:rsid w:val="006C0024"/>
    <w:rsid w:val="006C01A0"/>
    <w:rsid w:val="006C1BCB"/>
    <w:rsid w:val="006C2E79"/>
    <w:rsid w:val="006C399C"/>
    <w:rsid w:val="006C5AFF"/>
    <w:rsid w:val="006D2F84"/>
    <w:rsid w:val="006D3915"/>
    <w:rsid w:val="006D48D6"/>
    <w:rsid w:val="006D4970"/>
    <w:rsid w:val="006D547F"/>
    <w:rsid w:val="006D6286"/>
    <w:rsid w:val="006D6891"/>
    <w:rsid w:val="006D7848"/>
    <w:rsid w:val="006E077A"/>
    <w:rsid w:val="006E39BB"/>
    <w:rsid w:val="006E4EC0"/>
    <w:rsid w:val="006E68D4"/>
    <w:rsid w:val="006E7097"/>
    <w:rsid w:val="006E760B"/>
    <w:rsid w:val="006F3971"/>
    <w:rsid w:val="006F5876"/>
    <w:rsid w:val="006F7299"/>
    <w:rsid w:val="00701048"/>
    <w:rsid w:val="0070256E"/>
    <w:rsid w:val="0070271E"/>
    <w:rsid w:val="0070330D"/>
    <w:rsid w:val="0070363F"/>
    <w:rsid w:val="00703E7D"/>
    <w:rsid w:val="0070409C"/>
    <w:rsid w:val="00704329"/>
    <w:rsid w:val="007057B4"/>
    <w:rsid w:val="0070678C"/>
    <w:rsid w:val="00706EA3"/>
    <w:rsid w:val="007073BB"/>
    <w:rsid w:val="00714391"/>
    <w:rsid w:val="0071625F"/>
    <w:rsid w:val="00720D36"/>
    <w:rsid w:val="007212E1"/>
    <w:rsid w:val="00726F9D"/>
    <w:rsid w:val="00736151"/>
    <w:rsid w:val="00737FB2"/>
    <w:rsid w:val="0075009F"/>
    <w:rsid w:val="00750D36"/>
    <w:rsid w:val="007522B7"/>
    <w:rsid w:val="007524AA"/>
    <w:rsid w:val="0075262C"/>
    <w:rsid w:val="00753216"/>
    <w:rsid w:val="00762D76"/>
    <w:rsid w:val="00765322"/>
    <w:rsid w:val="007674F3"/>
    <w:rsid w:val="007675F8"/>
    <w:rsid w:val="0077403F"/>
    <w:rsid w:val="007763AA"/>
    <w:rsid w:val="00777A8D"/>
    <w:rsid w:val="0078164A"/>
    <w:rsid w:val="0078270C"/>
    <w:rsid w:val="007835C6"/>
    <w:rsid w:val="0078678D"/>
    <w:rsid w:val="00786B3B"/>
    <w:rsid w:val="0079053E"/>
    <w:rsid w:val="00790AFC"/>
    <w:rsid w:val="00792E3F"/>
    <w:rsid w:val="007973F3"/>
    <w:rsid w:val="007A0899"/>
    <w:rsid w:val="007A09AB"/>
    <w:rsid w:val="007A3485"/>
    <w:rsid w:val="007A547E"/>
    <w:rsid w:val="007A560C"/>
    <w:rsid w:val="007A79CA"/>
    <w:rsid w:val="007A7AF4"/>
    <w:rsid w:val="007B0639"/>
    <w:rsid w:val="007B0AE4"/>
    <w:rsid w:val="007B3210"/>
    <w:rsid w:val="007B3241"/>
    <w:rsid w:val="007B3A02"/>
    <w:rsid w:val="007B52AA"/>
    <w:rsid w:val="007C0828"/>
    <w:rsid w:val="007C58CD"/>
    <w:rsid w:val="007E2779"/>
    <w:rsid w:val="007E587E"/>
    <w:rsid w:val="007F35B2"/>
    <w:rsid w:val="007F716C"/>
    <w:rsid w:val="007F779F"/>
    <w:rsid w:val="007F7DBC"/>
    <w:rsid w:val="008002C6"/>
    <w:rsid w:val="008008E2"/>
    <w:rsid w:val="00801BBC"/>
    <w:rsid w:val="00804E23"/>
    <w:rsid w:val="008110A6"/>
    <w:rsid w:val="008117EB"/>
    <w:rsid w:val="00814DC3"/>
    <w:rsid w:val="00816283"/>
    <w:rsid w:val="0081637E"/>
    <w:rsid w:val="008169D3"/>
    <w:rsid w:val="0081725F"/>
    <w:rsid w:val="00817408"/>
    <w:rsid w:val="0082128C"/>
    <w:rsid w:val="0082329C"/>
    <w:rsid w:val="00827ADE"/>
    <w:rsid w:val="00830F37"/>
    <w:rsid w:val="0083115B"/>
    <w:rsid w:val="00834E51"/>
    <w:rsid w:val="00842957"/>
    <w:rsid w:val="00843505"/>
    <w:rsid w:val="0084465B"/>
    <w:rsid w:val="008472D1"/>
    <w:rsid w:val="008473E7"/>
    <w:rsid w:val="00850920"/>
    <w:rsid w:val="00853612"/>
    <w:rsid w:val="00855710"/>
    <w:rsid w:val="00856EA0"/>
    <w:rsid w:val="008614B5"/>
    <w:rsid w:val="00862CDE"/>
    <w:rsid w:val="008646D4"/>
    <w:rsid w:val="00866738"/>
    <w:rsid w:val="008711BC"/>
    <w:rsid w:val="00873C31"/>
    <w:rsid w:val="008751A2"/>
    <w:rsid w:val="008757C4"/>
    <w:rsid w:val="008763D4"/>
    <w:rsid w:val="0087683D"/>
    <w:rsid w:val="008771E2"/>
    <w:rsid w:val="00877ABF"/>
    <w:rsid w:val="00880543"/>
    <w:rsid w:val="008827DF"/>
    <w:rsid w:val="00883E25"/>
    <w:rsid w:val="008861BA"/>
    <w:rsid w:val="00886800"/>
    <w:rsid w:val="00890CA7"/>
    <w:rsid w:val="0089232A"/>
    <w:rsid w:val="0089352A"/>
    <w:rsid w:val="00895CAF"/>
    <w:rsid w:val="00895E96"/>
    <w:rsid w:val="008963DD"/>
    <w:rsid w:val="0089686F"/>
    <w:rsid w:val="00897B25"/>
    <w:rsid w:val="00897B89"/>
    <w:rsid w:val="008A072A"/>
    <w:rsid w:val="008A17D8"/>
    <w:rsid w:val="008A1C33"/>
    <w:rsid w:val="008A371E"/>
    <w:rsid w:val="008A4452"/>
    <w:rsid w:val="008A4B01"/>
    <w:rsid w:val="008A6A45"/>
    <w:rsid w:val="008B01A0"/>
    <w:rsid w:val="008B4B84"/>
    <w:rsid w:val="008B7741"/>
    <w:rsid w:val="008B7FE1"/>
    <w:rsid w:val="008C14E5"/>
    <w:rsid w:val="008C1638"/>
    <w:rsid w:val="008C1A66"/>
    <w:rsid w:val="008C3E8B"/>
    <w:rsid w:val="008C5BA6"/>
    <w:rsid w:val="008C6A83"/>
    <w:rsid w:val="008D0A93"/>
    <w:rsid w:val="008D15B3"/>
    <w:rsid w:val="008D21AE"/>
    <w:rsid w:val="008D2E0A"/>
    <w:rsid w:val="008D41E4"/>
    <w:rsid w:val="008D709D"/>
    <w:rsid w:val="008D75C7"/>
    <w:rsid w:val="008E2949"/>
    <w:rsid w:val="008E3237"/>
    <w:rsid w:val="008E4F70"/>
    <w:rsid w:val="008E5BA7"/>
    <w:rsid w:val="008F0981"/>
    <w:rsid w:val="008F3335"/>
    <w:rsid w:val="008F49FD"/>
    <w:rsid w:val="008F4CED"/>
    <w:rsid w:val="009013B2"/>
    <w:rsid w:val="0090267A"/>
    <w:rsid w:val="00904B56"/>
    <w:rsid w:val="00904E12"/>
    <w:rsid w:val="00905AD0"/>
    <w:rsid w:val="0090609F"/>
    <w:rsid w:val="00912A7F"/>
    <w:rsid w:val="009146FF"/>
    <w:rsid w:val="0091726E"/>
    <w:rsid w:val="00917801"/>
    <w:rsid w:val="00920DB3"/>
    <w:rsid w:val="0092464E"/>
    <w:rsid w:val="009251FF"/>
    <w:rsid w:val="009351C3"/>
    <w:rsid w:val="0093679A"/>
    <w:rsid w:val="0094240C"/>
    <w:rsid w:val="0094349C"/>
    <w:rsid w:val="00947B53"/>
    <w:rsid w:val="0095165C"/>
    <w:rsid w:val="009562EA"/>
    <w:rsid w:val="00956415"/>
    <w:rsid w:val="00957371"/>
    <w:rsid w:val="0096040E"/>
    <w:rsid w:val="00961BE4"/>
    <w:rsid w:val="00962431"/>
    <w:rsid w:val="00963626"/>
    <w:rsid w:val="00963A5A"/>
    <w:rsid w:val="00965922"/>
    <w:rsid w:val="00967763"/>
    <w:rsid w:val="00967FBC"/>
    <w:rsid w:val="00970C3C"/>
    <w:rsid w:val="00971625"/>
    <w:rsid w:val="00971FB7"/>
    <w:rsid w:val="00972491"/>
    <w:rsid w:val="00973C32"/>
    <w:rsid w:val="00974096"/>
    <w:rsid w:val="00980221"/>
    <w:rsid w:val="00981282"/>
    <w:rsid w:val="00981C11"/>
    <w:rsid w:val="00983FE4"/>
    <w:rsid w:val="0098462D"/>
    <w:rsid w:val="00984AEE"/>
    <w:rsid w:val="00985BC7"/>
    <w:rsid w:val="009925F6"/>
    <w:rsid w:val="00993873"/>
    <w:rsid w:val="00994945"/>
    <w:rsid w:val="00994E86"/>
    <w:rsid w:val="00995E56"/>
    <w:rsid w:val="00996EC7"/>
    <w:rsid w:val="009A4EE0"/>
    <w:rsid w:val="009A54DF"/>
    <w:rsid w:val="009A7A56"/>
    <w:rsid w:val="009B1D2E"/>
    <w:rsid w:val="009B2086"/>
    <w:rsid w:val="009B4271"/>
    <w:rsid w:val="009B670C"/>
    <w:rsid w:val="009B682A"/>
    <w:rsid w:val="009B6B43"/>
    <w:rsid w:val="009B7F52"/>
    <w:rsid w:val="009C0523"/>
    <w:rsid w:val="009C21DC"/>
    <w:rsid w:val="009C4EB4"/>
    <w:rsid w:val="009C4EEF"/>
    <w:rsid w:val="009C5543"/>
    <w:rsid w:val="009C689B"/>
    <w:rsid w:val="009C6A05"/>
    <w:rsid w:val="009C748A"/>
    <w:rsid w:val="009D4A68"/>
    <w:rsid w:val="009D50BA"/>
    <w:rsid w:val="009D593B"/>
    <w:rsid w:val="009D5B21"/>
    <w:rsid w:val="009D7F24"/>
    <w:rsid w:val="009E229B"/>
    <w:rsid w:val="009E3611"/>
    <w:rsid w:val="009E4FCA"/>
    <w:rsid w:val="009E62A1"/>
    <w:rsid w:val="009F4742"/>
    <w:rsid w:val="009F4842"/>
    <w:rsid w:val="009F63C0"/>
    <w:rsid w:val="00A01395"/>
    <w:rsid w:val="00A04362"/>
    <w:rsid w:val="00A060F7"/>
    <w:rsid w:val="00A07D46"/>
    <w:rsid w:val="00A10C3B"/>
    <w:rsid w:val="00A12B52"/>
    <w:rsid w:val="00A138A7"/>
    <w:rsid w:val="00A1394D"/>
    <w:rsid w:val="00A16EE8"/>
    <w:rsid w:val="00A2034F"/>
    <w:rsid w:val="00A2146C"/>
    <w:rsid w:val="00A25298"/>
    <w:rsid w:val="00A33932"/>
    <w:rsid w:val="00A3471A"/>
    <w:rsid w:val="00A34F25"/>
    <w:rsid w:val="00A354D2"/>
    <w:rsid w:val="00A35970"/>
    <w:rsid w:val="00A35B18"/>
    <w:rsid w:val="00A3649C"/>
    <w:rsid w:val="00A41BDF"/>
    <w:rsid w:val="00A45D59"/>
    <w:rsid w:val="00A462CA"/>
    <w:rsid w:val="00A47302"/>
    <w:rsid w:val="00A51331"/>
    <w:rsid w:val="00A51F9C"/>
    <w:rsid w:val="00A528E4"/>
    <w:rsid w:val="00A529AD"/>
    <w:rsid w:val="00A52FF9"/>
    <w:rsid w:val="00A568EA"/>
    <w:rsid w:val="00A56AC7"/>
    <w:rsid w:val="00A56C65"/>
    <w:rsid w:val="00A61BAB"/>
    <w:rsid w:val="00A62443"/>
    <w:rsid w:val="00A634A7"/>
    <w:rsid w:val="00A6516B"/>
    <w:rsid w:val="00A6516F"/>
    <w:rsid w:val="00A6548C"/>
    <w:rsid w:val="00A71603"/>
    <w:rsid w:val="00A737BB"/>
    <w:rsid w:val="00A73D7C"/>
    <w:rsid w:val="00A76FC8"/>
    <w:rsid w:val="00A811F8"/>
    <w:rsid w:val="00A908FE"/>
    <w:rsid w:val="00A94BAD"/>
    <w:rsid w:val="00A959B5"/>
    <w:rsid w:val="00A97635"/>
    <w:rsid w:val="00AA28CE"/>
    <w:rsid w:val="00AA41A0"/>
    <w:rsid w:val="00AA6CC7"/>
    <w:rsid w:val="00AB290B"/>
    <w:rsid w:val="00AB30AA"/>
    <w:rsid w:val="00AB3896"/>
    <w:rsid w:val="00AB4122"/>
    <w:rsid w:val="00AB5569"/>
    <w:rsid w:val="00AB777C"/>
    <w:rsid w:val="00AB7EED"/>
    <w:rsid w:val="00AC0997"/>
    <w:rsid w:val="00AC0F7E"/>
    <w:rsid w:val="00AC6C42"/>
    <w:rsid w:val="00AC7B2E"/>
    <w:rsid w:val="00AD1F00"/>
    <w:rsid w:val="00AD230F"/>
    <w:rsid w:val="00AD5F3A"/>
    <w:rsid w:val="00AE109D"/>
    <w:rsid w:val="00AE2715"/>
    <w:rsid w:val="00AE36DA"/>
    <w:rsid w:val="00AE4A13"/>
    <w:rsid w:val="00AE4BCE"/>
    <w:rsid w:val="00AE5A08"/>
    <w:rsid w:val="00AE6E32"/>
    <w:rsid w:val="00AF0425"/>
    <w:rsid w:val="00AF1904"/>
    <w:rsid w:val="00AF2C54"/>
    <w:rsid w:val="00AF6E2B"/>
    <w:rsid w:val="00B01992"/>
    <w:rsid w:val="00B0391A"/>
    <w:rsid w:val="00B05B30"/>
    <w:rsid w:val="00B10350"/>
    <w:rsid w:val="00B10D1E"/>
    <w:rsid w:val="00B125F5"/>
    <w:rsid w:val="00B12ED8"/>
    <w:rsid w:val="00B15EE2"/>
    <w:rsid w:val="00B161D5"/>
    <w:rsid w:val="00B1657B"/>
    <w:rsid w:val="00B17D71"/>
    <w:rsid w:val="00B17DD2"/>
    <w:rsid w:val="00B22EFE"/>
    <w:rsid w:val="00B2379C"/>
    <w:rsid w:val="00B2595E"/>
    <w:rsid w:val="00B279D6"/>
    <w:rsid w:val="00B27D1D"/>
    <w:rsid w:val="00B307CB"/>
    <w:rsid w:val="00B331C2"/>
    <w:rsid w:val="00B33A75"/>
    <w:rsid w:val="00B36089"/>
    <w:rsid w:val="00B4161A"/>
    <w:rsid w:val="00B51956"/>
    <w:rsid w:val="00B531EF"/>
    <w:rsid w:val="00B5336B"/>
    <w:rsid w:val="00B6140F"/>
    <w:rsid w:val="00B635E8"/>
    <w:rsid w:val="00B65273"/>
    <w:rsid w:val="00B705E8"/>
    <w:rsid w:val="00B70AC9"/>
    <w:rsid w:val="00B71AC4"/>
    <w:rsid w:val="00B72B94"/>
    <w:rsid w:val="00B77164"/>
    <w:rsid w:val="00B8048B"/>
    <w:rsid w:val="00B81B53"/>
    <w:rsid w:val="00B82D9F"/>
    <w:rsid w:val="00B8310C"/>
    <w:rsid w:val="00B843BF"/>
    <w:rsid w:val="00B84F09"/>
    <w:rsid w:val="00B857BD"/>
    <w:rsid w:val="00B8653C"/>
    <w:rsid w:val="00B87C37"/>
    <w:rsid w:val="00B93154"/>
    <w:rsid w:val="00B94DE2"/>
    <w:rsid w:val="00B97DA5"/>
    <w:rsid w:val="00BA0DEC"/>
    <w:rsid w:val="00BA119B"/>
    <w:rsid w:val="00BA2083"/>
    <w:rsid w:val="00BA354B"/>
    <w:rsid w:val="00BA46A8"/>
    <w:rsid w:val="00BB4CBA"/>
    <w:rsid w:val="00BB6593"/>
    <w:rsid w:val="00BB7D7A"/>
    <w:rsid w:val="00BC05C2"/>
    <w:rsid w:val="00BC0F00"/>
    <w:rsid w:val="00BC6C0D"/>
    <w:rsid w:val="00BD1680"/>
    <w:rsid w:val="00BD4944"/>
    <w:rsid w:val="00BD505A"/>
    <w:rsid w:val="00BE057A"/>
    <w:rsid w:val="00BE324C"/>
    <w:rsid w:val="00BE333E"/>
    <w:rsid w:val="00BE3425"/>
    <w:rsid w:val="00BE526D"/>
    <w:rsid w:val="00BE5F17"/>
    <w:rsid w:val="00BE6339"/>
    <w:rsid w:val="00BE69A9"/>
    <w:rsid w:val="00BF353D"/>
    <w:rsid w:val="00BF50E0"/>
    <w:rsid w:val="00BF5447"/>
    <w:rsid w:val="00BF6036"/>
    <w:rsid w:val="00BF6659"/>
    <w:rsid w:val="00BF7188"/>
    <w:rsid w:val="00C00918"/>
    <w:rsid w:val="00C04738"/>
    <w:rsid w:val="00C071DD"/>
    <w:rsid w:val="00C078D0"/>
    <w:rsid w:val="00C14AFB"/>
    <w:rsid w:val="00C152A6"/>
    <w:rsid w:val="00C1596F"/>
    <w:rsid w:val="00C170A7"/>
    <w:rsid w:val="00C17BE9"/>
    <w:rsid w:val="00C20788"/>
    <w:rsid w:val="00C24209"/>
    <w:rsid w:val="00C245B7"/>
    <w:rsid w:val="00C25C6B"/>
    <w:rsid w:val="00C32496"/>
    <w:rsid w:val="00C32B8B"/>
    <w:rsid w:val="00C35C23"/>
    <w:rsid w:val="00C41FFB"/>
    <w:rsid w:val="00C426E3"/>
    <w:rsid w:val="00C43284"/>
    <w:rsid w:val="00C44312"/>
    <w:rsid w:val="00C47D4C"/>
    <w:rsid w:val="00C503B6"/>
    <w:rsid w:val="00C50B4E"/>
    <w:rsid w:val="00C50C1E"/>
    <w:rsid w:val="00C50DC8"/>
    <w:rsid w:val="00C51C7B"/>
    <w:rsid w:val="00C548B6"/>
    <w:rsid w:val="00C55380"/>
    <w:rsid w:val="00C60092"/>
    <w:rsid w:val="00C62157"/>
    <w:rsid w:val="00C63B8B"/>
    <w:rsid w:val="00C675A0"/>
    <w:rsid w:val="00C72881"/>
    <w:rsid w:val="00C73391"/>
    <w:rsid w:val="00C73847"/>
    <w:rsid w:val="00C745F2"/>
    <w:rsid w:val="00C76EBA"/>
    <w:rsid w:val="00C77362"/>
    <w:rsid w:val="00C82054"/>
    <w:rsid w:val="00C828AE"/>
    <w:rsid w:val="00C82F8E"/>
    <w:rsid w:val="00C8315E"/>
    <w:rsid w:val="00C85226"/>
    <w:rsid w:val="00C85951"/>
    <w:rsid w:val="00C86F6D"/>
    <w:rsid w:val="00C9018B"/>
    <w:rsid w:val="00C90B9F"/>
    <w:rsid w:val="00C92DD8"/>
    <w:rsid w:val="00C956E5"/>
    <w:rsid w:val="00C9725E"/>
    <w:rsid w:val="00C97D13"/>
    <w:rsid w:val="00C97F99"/>
    <w:rsid w:val="00CA54CE"/>
    <w:rsid w:val="00CA6146"/>
    <w:rsid w:val="00CB57DE"/>
    <w:rsid w:val="00CB5D0A"/>
    <w:rsid w:val="00CC1909"/>
    <w:rsid w:val="00CC1FB2"/>
    <w:rsid w:val="00CC4B65"/>
    <w:rsid w:val="00CC4E4D"/>
    <w:rsid w:val="00CC6FD9"/>
    <w:rsid w:val="00CD0B83"/>
    <w:rsid w:val="00CD17B9"/>
    <w:rsid w:val="00CD666E"/>
    <w:rsid w:val="00CD69F6"/>
    <w:rsid w:val="00CD715E"/>
    <w:rsid w:val="00CE053E"/>
    <w:rsid w:val="00CE4F32"/>
    <w:rsid w:val="00CE635D"/>
    <w:rsid w:val="00CF047F"/>
    <w:rsid w:val="00CF09E2"/>
    <w:rsid w:val="00CF50D5"/>
    <w:rsid w:val="00CF521D"/>
    <w:rsid w:val="00D013F8"/>
    <w:rsid w:val="00D0168D"/>
    <w:rsid w:val="00D051D5"/>
    <w:rsid w:val="00D0553D"/>
    <w:rsid w:val="00D06A62"/>
    <w:rsid w:val="00D07B5D"/>
    <w:rsid w:val="00D102EA"/>
    <w:rsid w:val="00D1052A"/>
    <w:rsid w:val="00D10DB0"/>
    <w:rsid w:val="00D15878"/>
    <w:rsid w:val="00D16817"/>
    <w:rsid w:val="00D17534"/>
    <w:rsid w:val="00D20935"/>
    <w:rsid w:val="00D21D37"/>
    <w:rsid w:val="00D2326B"/>
    <w:rsid w:val="00D23B15"/>
    <w:rsid w:val="00D26FDF"/>
    <w:rsid w:val="00D27082"/>
    <w:rsid w:val="00D3013E"/>
    <w:rsid w:val="00D320A1"/>
    <w:rsid w:val="00D33AE4"/>
    <w:rsid w:val="00D341F1"/>
    <w:rsid w:val="00D359A2"/>
    <w:rsid w:val="00D35A48"/>
    <w:rsid w:val="00D35B45"/>
    <w:rsid w:val="00D40DBC"/>
    <w:rsid w:val="00D41ADE"/>
    <w:rsid w:val="00D41B24"/>
    <w:rsid w:val="00D433BF"/>
    <w:rsid w:val="00D508F6"/>
    <w:rsid w:val="00D50BA5"/>
    <w:rsid w:val="00D5440B"/>
    <w:rsid w:val="00D5521F"/>
    <w:rsid w:val="00D55E8D"/>
    <w:rsid w:val="00D61D15"/>
    <w:rsid w:val="00D62A9A"/>
    <w:rsid w:val="00D63605"/>
    <w:rsid w:val="00D640BC"/>
    <w:rsid w:val="00D641BB"/>
    <w:rsid w:val="00D642D7"/>
    <w:rsid w:val="00D65E7D"/>
    <w:rsid w:val="00D6762A"/>
    <w:rsid w:val="00D70AC1"/>
    <w:rsid w:val="00D726D1"/>
    <w:rsid w:val="00D7331C"/>
    <w:rsid w:val="00D73495"/>
    <w:rsid w:val="00D73667"/>
    <w:rsid w:val="00D800EC"/>
    <w:rsid w:val="00D80525"/>
    <w:rsid w:val="00D80F14"/>
    <w:rsid w:val="00D84987"/>
    <w:rsid w:val="00D84CF7"/>
    <w:rsid w:val="00D86092"/>
    <w:rsid w:val="00D915A1"/>
    <w:rsid w:val="00D9294F"/>
    <w:rsid w:val="00D95EED"/>
    <w:rsid w:val="00DA3AD5"/>
    <w:rsid w:val="00DA46E5"/>
    <w:rsid w:val="00DA637D"/>
    <w:rsid w:val="00DB12E4"/>
    <w:rsid w:val="00DB3099"/>
    <w:rsid w:val="00DB3BEF"/>
    <w:rsid w:val="00DB4388"/>
    <w:rsid w:val="00DB79C0"/>
    <w:rsid w:val="00DB79D1"/>
    <w:rsid w:val="00DC3863"/>
    <w:rsid w:val="00DC6BE1"/>
    <w:rsid w:val="00DD0273"/>
    <w:rsid w:val="00DD0B97"/>
    <w:rsid w:val="00DD1A12"/>
    <w:rsid w:val="00DD28DD"/>
    <w:rsid w:val="00DD31D7"/>
    <w:rsid w:val="00DD3B96"/>
    <w:rsid w:val="00DD6470"/>
    <w:rsid w:val="00DD7E84"/>
    <w:rsid w:val="00DE1848"/>
    <w:rsid w:val="00DE2D49"/>
    <w:rsid w:val="00DE31D8"/>
    <w:rsid w:val="00DE53B2"/>
    <w:rsid w:val="00DF06D6"/>
    <w:rsid w:val="00DF1DBD"/>
    <w:rsid w:val="00DF750F"/>
    <w:rsid w:val="00E01F56"/>
    <w:rsid w:val="00E04C29"/>
    <w:rsid w:val="00E124DC"/>
    <w:rsid w:val="00E13ED9"/>
    <w:rsid w:val="00E15997"/>
    <w:rsid w:val="00E21996"/>
    <w:rsid w:val="00E21ABB"/>
    <w:rsid w:val="00E24FFA"/>
    <w:rsid w:val="00E26B04"/>
    <w:rsid w:val="00E30958"/>
    <w:rsid w:val="00E331C8"/>
    <w:rsid w:val="00E3469C"/>
    <w:rsid w:val="00E36083"/>
    <w:rsid w:val="00E36163"/>
    <w:rsid w:val="00E363F7"/>
    <w:rsid w:val="00E3671E"/>
    <w:rsid w:val="00E368D5"/>
    <w:rsid w:val="00E41D64"/>
    <w:rsid w:val="00E5022F"/>
    <w:rsid w:val="00E518A9"/>
    <w:rsid w:val="00E524AF"/>
    <w:rsid w:val="00E5286B"/>
    <w:rsid w:val="00E53CD1"/>
    <w:rsid w:val="00E56981"/>
    <w:rsid w:val="00E56E74"/>
    <w:rsid w:val="00E63589"/>
    <w:rsid w:val="00E66D58"/>
    <w:rsid w:val="00E673E7"/>
    <w:rsid w:val="00E67F63"/>
    <w:rsid w:val="00E721C0"/>
    <w:rsid w:val="00E7256B"/>
    <w:rsid w:val="00E73EBB"/>
    <w:rsid w:val="00E80C7B"/>
    <w:rsid w:val="00E8126C"/>
    <w:rsid w:val="00E81A05"/>
    <w:rsid w:val="00E83C7C"/>
    <w:rsid w:val="00E8466C"/>
    <w:rsid w:val="00E8509A"/>
    <w:rsid w:val="00E90A84"/>
    <w:rsid w:val="00E90C80"/>
    <w:rsid w:val="00E91B61"/>
    <w:rsid w:val="00E934A4"/>
    <w:rsid w:val="00E967AC"/>
    <w:rsid w:val="00E970C0"/>
    <w:rsid w:val="00E9722D"/>
    <w:rsid w:val="00EB347B"/>
    <w:rsid w:val="00EB3DF5"/>
    <w:rsid w:val="00EB497E"/>
    <w:rsid w:val="00EB4E2A"/>
    <w:rsid w:val="00EC019C"/>
    <w:rsid w:val="00EC452D"/>
    <w:rsid w:val="00EC46E5"/>
    <w:rsid w:val="00EC4BE0"/>
    <w:rsid w:val="00EC56C6"/>
    <w:rsid w:val="00EC6274"/>
    <w:rsid w:val="00EC66E1"/>
    <w:rsid w:val="00EC67DD"/>
    <w:rsid w:val="00EC7C64"/>
    <w:rsid w:val="00ED2006"/>
    <w:rsid w:val="00ED3837"/>
    <w:rsid w:val="00ED53C6"/>
    <w:rsid w:val="00ED5502"/>
    <w:rsid w:val="00EE1C35"/>
    <w:rsid w:val="00EE1E20"/>
    <w:rsid w:val="00EE2497"/>
    <w:rsid w:val="00EE4661"/>
    <w:rsid w:val="00EE4F7B"/>
    <w:rsid w:val="00EE5468"/>
    <w:rsid w:val="00EE63A0"/>
    <w:rsid w:val="00EF2CF3"/>
    <w:rsid w:val="00EF304C"/>
    <w:rsid w:val="00EF3F57"/>
    <w:rsid w:val="00EF5042"/>
    <w:rsid w:val="00EF690C"/>
    <w:rsid w:val="00F000B7"/>
    <w:rsid w:val="00F01159"/>
    <w:rsid w:val="00F03D5F"/>
    <w:rsid w:val="00F05423"/>
    <w:rsid w:val="00F062DE"/>
    <w:rsid w:val="00F10EEE"/>
    <w:rsid w:val="00F1443C"/>
    <w:rsid w:val="00F14C6C"/>
    <w:rsid w:val="00F17158"/>
    <w:rsid w:val="00F209A0"/>
    <w:rsid w:val="00F20AC8"/>
    <w:rsid w:val="00F2687D"/>
    <w:rsid w:val="00F26E42"/>
    <w:rsid w:val="00F2700E"/>
    <w:rsid w:val="00F307A8"/>
    <w:rsid w:val="00F31144"/>
    <w:rsid w:val="00F335BA"/>
    <w:rsid w:val="00F37056"/>
    <w:rsid w:val="00F400E6"/>
    <w:rsid w:val="00F42CB6"/>
    <w:rsid w:val="00F43339"/>
    <w:rsid w:val="00F438C9"/>
    <w:rsid w:val="00F46250"/>
    <w:rsid w:val="00F46447"/>
    <w:rsid w:val="00F503F2"/>
    <w:rsid w:val="00F51E2A"/>
    <w:rsid w:val="00F53773"/>
    <w:rsid w:val="00F54CC6"/>
    <w:rsid w:val="00F55ECC"/>
    <w:rsid w:val="00F62372"/>
    <w:rsid w:val="00F63EC9"/>
    <w:rsid w:val="00F64363"/>
    <w:rsid w:val="00F64F2B"/>
    <w:rsid w:val="00F67801"/>
    <w:rsid w:val="00F67D28"/>
    <w:rsid w:val="00F70DE9"/>
    <w:rsid w:val="00F70E2F"/>
    <w:rsid w:val="00F716A4"/>
    <w:rsid w:val="00F72DD7"/>
    <w:rsid w:val="00F731BE"/>
    <w:rsid w:val="00F750D9"/>
    <w:rsid w:val="00F763FE"/>
    <w:rsid w:val="00F7771A"/>
    <w:rsid w:val="00F809FD"/>
    <w:rsid w:val="00F832AD"/>
    <w:rsid w:val="00F910D6"/>
    <w:rsid w:val="00F91795"/>
    <w:rsid w:val="00F936F3"/>
    <w:rsid w:val="00F93947"/>
    <w:rsid w:val="00F94560"/>
    <w:rsid w:val="00F95E82"/>
    <w:rsid w:val="00F963F7"/>
    <w:rsid w:val="00F97E2F"/>
    <w:rsid w:val="00FA0661"/>
    <w:rsid w:val="00FA3118"/>
    <w:rsid w:val="00FA39C6"/>
    <w:rsid w:val="00FA43E5"/>
    <w:rsid w:val="00FA45F1"/>
    <w:rsid w:val="00FA4FA5"/>
    <w:rsid w:val="00FB4283"/>
    <w:rsid w:val="00FB43F7"/>
    <w:rsid w:val="00FB548F"/>
    <w:rsid w:val="00FC0C0B"/>
    <w:rsid w:val="00FC32EC"/>
    <w:rsid w:val="00FC40B6"/>
    <w:rsid w:val="00FC5E79"/>
    <w:rsid w:val="00FC7061"/>
    <w:rsid w:val="00FD4057"/>
    <w:rsid w:val="00FD408E"/>
    <w:rsid w:val="00FD4686"/>
    <w:rsid w:val="00FD650D"/>
    <w:rsid w:val="00FE292A"/>
    <w:rsid w:val="00FE36D9"/>
    <w:rsid w:val="00FE744B"/>
    <w:rsid w:val="00FF0FF5"/>
    <w:rsid w:val="00FF442D"/>
    <w:rsid w:val="00FF527E"/>
    <w:rsid w:val="00FF5715"/>
    <w:rsid w:val="00FF7478"/>
    <w:rsid w:val="00FF77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E3838"/>
  <w15:docId w15:val="{C3BB3D33-84DA-4326-9B0F-BB5B6EFDA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15E"/>
    <w:pPr>
      <w:spacing w:after="240" w:line="240" w:lineRule="auto"/>
    </w:pPr>
    <w:rPr>
      <w:color w:val="000000" w:themeColor="text2"/>
      <w:sz w:val="20"/>
    </w:rPr>
  </w:style>
  <w:style w:type="paragraph" w:styleId="Heading1">
    <w:name w:val="heading 1"/>
    <w:basedOn w:val="Normal"/>
    <w:next w:val="Normal"/>
    <w:link w:val="Heading1Char"/>
    <w:uiPriority w:val="9"/>
    <w:qFormat/>
    <w:rsid w:val="007835C6"/>
    <w:pPr>
      <w:keepNext/>
      <w:keepLines/>
      <w:spacing w:after="0"/>
      <w:outlineLvl w:val="0"/>
    </w:pPr>
    <w:rPr>
      <w:rFonts w:ascii="Veneer" w:eastAsiaTheme="majorEastAsia" w:hAnsi="Veneer" w:cstheme="majorBidi"/>
      <w:bCs/>
      <w:caps/>
      <w:color w:val="0072CE"/>
      <w:sz w:val="80"/>
      <w:szCs w:val="28"/>
    </w:rPr>
  </w:style>
  <w:style w:type="paragraph" w:styleId="Heading2">
    <w:name w:val="heading 2"/>
    <w:basedOn w:val="Normal"/>
    <w:next w:val="Normal"/>
    <w:link w:val="Heading2Char"/>
    <w:autoRedefine/>
    <w:uiPriority w:val="9"/>
    <w:unhideWhenUsed/>
    <w:qFormat/>
    <w:rsid w:val="007835C6"/>
    <w:pPr>
      <w:keepNext/>
      <w:keepLines/>
      <w:tabs>
        <w:tab w:val="left" w:pos="0"/>
      </w:tabs>
      <w:spacing w:before="200" w:after="0"/>
      <w:outlineLvl w:val="1"/>
    </w:pPr>
    <w:rPr>
      <w:rFonts w:eastAsiaTheme="majorEastAsia" w:cs="Helvetica"/>
      <w:b/>
      <w:bCs/>
      <w:color w:val="0072CE"/>
      <w:sz w:val="30"/>
      <w:szCs w:val="30"/>
    </w:rPr>
  </w:style>
  <w:style w:type="paragraph" w:styleId="Heading3">
    <w:name w:val="heading 3"/>
    <w:basedOn w:val="Normal"/>
    <w:next w:val="Normal"/>
    <w:link w:val="Heading3Char"/>
    <w:uiPriority w:val="9"/>
    <w:unhideWhenUsed/>
    <w:qFormat/>
    <w:rsid w:val="007835C6"/>
    <w:pPr>
      <w:keepNext/>
      <w:keepLines/>
      <w:tabs>
        <w:tab w:val="left" w:pos="0"/>
      </w:tabs>
      <w:spacing w:before="200" w:after="0"/>
      <w:outlineLvl w:val="2"/>
    </w:pPr>
    <w:rPr>
      <w:rFonts w:eastAsiaTheme="majorEastAsia" w:cs="Helvetica"/>
      <w:b/>
      <w:bCs/>
      <w:color w:val="0072CE"/>
      <w:szCs w:val="20"/>
    </w:rPr>
  </w:style>
  <w:style w:type="paragraph" w:styleId="Heading4">
    <w:name w:val="heading 4"/>
    <w:basedOn w:val="Normal"/>
    <w:next w:val="Normal"/>
    <w:link w:val="Heading4Char"/>
    <w:uiPriority w:val="9"/>
    <w:unhideWhenUsed/>
    <w:qFormat/>
    <w:rsid w:val="005C749B"/>
    <w:pPr>
      <w:keepNext/>
      <w:keepLines/>
      <w:spacing w:after="0"/>
      <w:outlineLvl w:val="3"/>
    </w:pPr>
    <w:rPr>
      <w:rFonts w:ascii="Helvetica" w:eastAsiaTheme="majorEastAsia" w:hAnsi="Helvetica" w:cs="Helvetica"/>
      <w:b/>
      <w:bCs/>
      <w:iCs/>
      <w:color w:val="00559A" w:themeColor="accent1" w:themeShade="BF"/>
    </w:rPr>
  </w:style>
  <w:style w:type="paragraph" w:styleId="Heading5">
    <w:name w:val="heading 5"/>
    <w:basedOn w:val="Normal"/>
    <w:next w:val="Normal"/>
    <w:link w:val="Heading5Char"/>
    <w:uiPriority w:val="9"/>
    <w:unhideWhenUsed/>
    <w:qFormat/>
    <w:rsid w:val="005C749B"/>
    <w:pPr>
      <w:keepNext/>
      <w:keepLines/>
      <w:spacing w:before="40" w:after="0"/>
      <w:outlineLvl w:val="4"/>
    </w:pPr>
    <w:rPr>
      <w:rFonts w:asciiTheme="majorHAnsi" w:eastAsiaTheme="majorEastAsia" w:hAnsiTheme="majorHAnsi" w:cstheme="majorBidi"/>
      <w:color w:val="00559A" w:themeColor="accent1" w:themeShade="BF"/>
    </w:rPr>
  </w:style>
  <w:style w:type="paragraph" w:styleId="Heading6">
    <w:name w:val="heading 6"/>
    <w:basedOn w:val="Normal"/>
    <w:next w:val="Normal"/>
    <w:link w:val="Heading6Char"/>
    <w:uiPriority w:val="9"/>
    <w:semiHidden/>
    <w:unhideWhenUsed/>
    <w:qFormat/>
    <w:rsid w:val="00C426E3"/>
    <w:pPr>
      <w:keepNext/>
      <w:keepLines/>
      <w:numPr>
        <w:ilvl w:val="5"/>
        <w:numId w:val="7"/>
      </w:numPr>
      <w:spacing w:before="40" w:after="0"/>
      <w:outlineLvl w:val="5"/>
    </w:pPr>
    <w:rPr>
      <w:rFonts w:asciiTheme="majorHAnsi" w:eastAsiaTheme="majorEastAsia" w:hAnsiTheme="majorHAnsi" w:cstheme="majorBidi"/>
      <w:color w:val="003866" w:themeColor="accent1" w:themeShade="7F"/>
    </w:rPr>
  </w:style>
  <w:style w:type="paragraph" w:styleId="Heading7">
    <w:name w:val="heading 7"/>
    <w:basedOn w:val="Normal"/>
    <w:next w:val="Normal"/>
    <w:link w:val="Heading7Char"/>
    <w:uiPriority w:val="9"/>
    <w:semiHidden/>
    <w:unhideWhenUsed/>
    <w:qFormat/>
    <w:rsid w:val="00C426E3"/>
    <w:pPr>
      <w:keepNext/>
      <w:keepLines/>
      <w:numPr>
        <w:ilvl w:val="6"/>
        <w:numId w:val="7"/>
      </w:numPr>
      <w:spacing w:before="40" w:after="0"/>
      <w:outlineLvl w:val="6"/>
    </w:pPr>
    <w:rPr>
      <w:rFonts w:asciiTheme="majorHAnsi" w:eastAsiaTheme="majorEastAsia" w:hAnsiTheme="majorHAnsi" w:cstheme="majorBidi"/>
      <w:i/>
      <w:iCs/>
      <w:color w:val="003866" w:themeColor="accent1" w:themeShade="7F"/>
    </w:rPr>
  </w:style>
  <w:style w:type="paragraph" w:styleId="Heading8">
    <w:name w:val="heading 8"/>
    <w:basedOn w:val="Normal"/>
    <w:next w:val="Normal"/>
    <w:link w:val="Heading8Char"/>
    <w:uiPriority w:val="9"/>
    <w:semiHidden/>
    <w:unhideWhenUsed/>
    <w:qFormat/>
    <w:rsid w:val="00C426E3"/>
    <w:pPr>
      <w:keepNext/>
      <w:keepLines/>
      <w:numPr>
        <w:ilvl w:val="7"/>
        <w:numId w:val="7"/>
      </w:numPr>
      <w:spacing w:before="40" w:after="0"/>
      <w:outlineLvl w:val="7"/>
    </w:pPr>
    <w:rPr>
      <w:rFonts w:asciiTheme="majorHAnsi" w:eastAsiaTheme="majorEastAsia" w:hAnsiTheme="majorHAnsi" w:cstheme="majorBidi"/>
      <w:color w:val="717171" w:themeColor="text1" w:themeTint="D8"/>
      <w:sz w:val="21"/>
      <w:szCs w:val="21"/>
    </w:rPr>
  </w:style>
  <w:style w:type="paragraph" w:styleId="Heading9">
    <w:name w:val="heading 9"/>
    <w:basedOn w:val="Normal"/>
    <w:next w:val="Normal"/>
    <w:link w:val="Heading9Char"/>
    <w:uiPriority w:val="9"/>
    <w:semiHidden/>
    <w:unhideWhenUsed/>
    <w:qFormat/>
    <w:rsid w:val="00C426E3"/>
    <w:pPr>
      <w:keepNext/>
      <w:keepLines/>
      <w:numPr>
        <w:ilvl w:val="8"/>
        <w:numId w:val="7"/>
      </w:numPr>
      <w:spacing w:before="40" w:after="0"/>
      <w:outlineLvl w:val="8"/>
    </w:pPr>
    <w:rPr>
      <w:rFonts w:asciiTheme="majorHAnsi" w:eastAsiaTheme="majorEastAsia" w:hAnsiTheme="majorHAnsi" w:cstheme="majorBidi"/>
      <w:i/>
      <w:iCs/>
      <w:color w:val="717171"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35C6"/>
    <w:rPr>
      <w:rFonts w:eastAsiaTheme="majorEastAsia" w:cs="Helvetica"/>
      <w:b/>
      <w:bCs/>
      <w:color w:val="0072CE"/>
      <w:sz w:val="30"/>
      <w:szCs w:val="30"/>
    </w:rPr>
  </w:style>
  <w:style w:type="paragraph" w:styleId="ListParagraph">
    <w:name w:val="List Paragraph"/>
    <w:aliases w:val="normal,Normal2,Normal3,Normal4,Normal5,Normal6,Normal7,Indicator Text,Dot pt,Evidence on Demand bullet points,ANSWER,Table/Figure Heading,Listeafsnit,Paragraphe de liste1,Colorful List - Accent 11,Bullet List,FooterText,L,Red"/>
    <w:basedOn w:val="Normal"/>
    <w:link w:val="ListParagraphChar"/>
    <w:qFormat/>
    <w:rsid w:val="00D102EA"/>
    <w:pPr>
      <w:numPr>
        <w:numId w:val="9"/>
      </w:numPr>
      <w:ind w:left="284" w:hanging="284"/>
      <w:contextualSpacing/>
    </w:pPr>
  </w:style>
  <w:style w:type="table" w:styleId="LightList-Accent3">
    <w:name w:val="Light List Accent 3"/>
    <w:basedOn w:val="TableNormal"/>
    <w:uiPriority w:val="61"/>
    <w:rsid w:val="001A5060"/>
    <w:pPr>
      <w:spacing w:after="0" w:line="240" w:lineRule="auto"/>
    </w:pPr>
    <w:rPr>
      <w:rFonts w:eastAsiaTheme="minorEastAsia"/>
      <w:lang w:val="en-US" w:eastAsia="ja-JP"/>
    </w:rPr>
    <w:tblPr>
      <w:tblStyleRowBandSize w:val="1"/>
      <w:tblStyleColBandSize w:val="1"/>
      <w:tblBorders>
        <w:top w:val="single" w:sz="8" w:space="0" w:color="D77308" w:themeColor="accent3"/>
        <w:left w:val="single" w:sz="8" w:space="0" w:color="D77308" w:themeColor="accent3"/>
        <w:bottom w:val="single" w:sz="8" w:space="0" w:color="D77308" w:themeColor="accent3"/>
        <w:right w:val="single" w:sz="8" w:space="0" w:color="D77308" w:themeColor="accent3"/>
      </w:tblBorders>
    </w:tblPr>
    <w:tblStylePr w:type="firstRow">
      <w:pPr>
        <w:spacing w:before="0" w:after="0" w:line="240" w:lineRule="auto"/>
      </w:pPr>
      <w:rPr>
        <w:b/>
        <w:bCs/>
        <w:color w:val="FFFFFF" w:themeColor="background1"/>
      </w:rPr>
      <w:tblPr/>
      <w:tcPr>
        <w:shd w:val="clear" w:color="auto" w:fill="D77308" w:themeFill="accent3"/>
      </w:tcPr>
    </w:tblStylePr>
    <w:tblStylePr w:type="lastRow">
      <w:pPr>
        <w:spacing w:before="0" w:after="0" w:line="240" w:lineRule="auto"/>
      </w:pPr>
      <w:rPr>
        <w:b/>
        <w:bCs/>
      </w:rPr>
      <w:tblPr/>
      <w:tcPr>
        <w:tcBorders>
          <w:top w:val="double" w:sz="6" w:space="0" w:color="D77308" w:themeColor="accent3"/>
          <w:left w:val="single" w:sz="8" w:space="0" w:color="D77308" w:themeColor="accent3"/>
          <w:bottom w:val="single" w:sz="8" w:space="0" w:color="D77308" w:themeColor="accent3"/>
          <w:right w:val="single" w:sz="8" w:space="0" w:color="D77308" w:themeColor="accent3"/>
        </w:tcBorders>
      </w:tcPr>
    </w:tblStylePr>
    <w:tblStylePr w:type="firstCol">
      <w:rPr>
        <w:b/>
        <w:bCs/>
      </w:rPr>
    </w:tblStylePr>
    <w:tblStylePr w:type="lastCol">
      <w:rPr>
        <w:b/>
        <w:bCs/>
      </w:rPr>
    </w:tblStylePr>
    <w:tblStylePr w:type="band1Vert">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tblStylePr w:type="band1Horz">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style>
  <w:style w:type="table" w:styleId="TableGrid">
    <w:name w:val="Table Grid"/>
    <w:basedOn w:val="TableNormal"/>
    <w:uiPriority w:val="59"/>
    <w:rsid w:val="001A5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5060"/>
    <w:pPr>
      <w:tabs>
        <w:tab w:val="center" w:pos="4513"/>
        <w:tab w:val="right" w:pos="9026"/>
      </w:tabs>
      <w:spacing w:after="0"/>
    </w:pPr>
  </w:style>
  <w:style w:type="character" w:customStyle="1" w:styleId="HeaderChar">
    <w:name w:val="Header Char"/>
    <w:basedOn w:val="DefaultParagraphFont"/>
    <w:link w:val="Header"/>
    <w:uiPriority w:val="99"/>
    <w:rsid w:val="001A5060"/>
  </w:style>
  <w:style w:type="paragraph" w:styleId="Footer">
    <w:name w:val="footer"/>
    <w:basedOn w:val="Normal"/>
    <w:link w:val="FooterChar"/>
    <w:uiPriority w:val="99"/>
    <w:unhideWhenUsed/>
    <w:rsid w:val="00BD4944"/>
    <w:pPr>
      <w:tabs>
        <w:tab w:val="center" w:pos="4513"/>
        <w:tab w:val="right" w:pos="9026"/>
      </w:tabs>
      <w:spacing w:after="0"/>
    </w:pPr>
    <w:rPr>
      <w:sz w:val="14"/>
    </w:rPr>
  </w:style>
  <w:style w:type="character" w:customStyle="1" w:styleId="FooterChar">
    <w:name w:val="Footer Char"/>
    <w:basedOn w:val="DefaultParagraphFont"/>
    <w:link w:val="Footer"/>
    <w:uiPriority w:val="99"/>
    <w:rsid w:val="00BD4944"/>
    <w:rPr>
      <w:sz w:val="14"/>
    </w:rPr>
  </w:style>
  <w:style w:type="table" w:styleId="ColourfulListAccent5">
    <w:name w:val="Colorful List Accent 5"/>
    <w:basedOn w:val="TableNormal"/>
    <w:uiPriority w:val="72"/>
    <w:rsid w:val="00DE2D49"/>
    <w:pPr>
      <w:spacing w:after="0" w:line="240" w:lineRule="auto"/>
    </w:pPr>
    <w:rPr>
      <w:color w:val="585858" w:themeColor="text1"/>
    </w:rPr>
    <w:tblPr>
      <w:tblStyleRowBandSize w:val="1"/>
      <w:tblStyleColBandSize w:val="1"/>
    </w:tblPr>
    <w:tcPr>
      <w:shd w:val="clear" w:color="auto" w:fill="FFF9E4" w:themeFill="accent5" w:themeFillTint="19"/>
    </w:tcPr>
    <w:tblStylePr w:type="firstRow">
      <w:rPr>
        <w:b/>
        <w:bCs/>
        <w:color w:val="FFFFFF" w:themeColor="background1"/>
      </w:rPr>
      <w:tblPr/>
      <w:tcPr>
        <w:tcBorders>
          <w:bottom w:val="single" w:sz="12" w:space="0" w:color="FFFFFF" w:themeColor="background1"/>
        </w:tcBorders>
        <w:shd w:val="clear" w:color="auto" w:fill="665CA1" w:themeFill="accent6" w:themeFillShade="CC"/>
      </w:tcPr>
    </w:tblStylePr>
    <w:tblStylePr w:type="lastRow">
      <w:rPr>
        <w:b/>
        <w:bCs/>
        <w:color w:val="665CA1" w:themeColor="accent6" w:themeShade="CC"/>
      </w:rPr>
      <w:tblPr/>
      <w:tcPr>
        <w:tcBorders>
          <w:top w:val="single" w:sz="12" w:space="0" w:color="585858"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BC" w:themeFill="accent5" w:themeFillTint="3F"/>
      </w:tcPr>
    </w:tblStylePr>
    <w:tblStylePr w:type="band1Horz">
      <w:tblPr/>
      <w:tcPr>
        <w:shd w:val="clear" w:color="auto" w:fill="FFF4C9" w:themeFill="accent5" w:themeFillTint="33"/>
      </w:tcPr>
    </w:tblStylePr>
  </w:style>
  <w:style w:type="paragraph" w:customStyle="1" w:styleId="Default">
    <w:name w:val="Default"/>
    <w:link w:val="DefaultChar"/>
    <w:rsid w:val="00904E12"/>
    <w:pPr>
      <w:autoSpaceDE w:val="0"/>
      <w:autoSpaceDN w:val="0"/>
      <w:adjustRightInd w:val="0"/>
      <w:spacing w:after="0" w:line="240" w:lineRule="auto"/>
    </w:pPr>
    <w:rPr>
      <w:rFonts w:ascii="Book Antiqua" w:hAnsi="Book Antiqua" w:cs="Book Antiqua"/>
      <w:color w:val="000000"/>
      <w:sz w:val="24"/>
      <w:szCs w:val="24"/>
    </w:rPr>
  </w:style>
  <w:style w:type="paragraph" w:styleId="BalloonText">
    <w:name w:val="Balloon Text"/>
    <w:basedOn w:val="Normal"/>
    <w:link w:val="BalloonTextChar"/>
    <w:uiPriority w:val="99"/>
    <w:semiHidden/>
    <w:unhideWhenUsed/>
    <w:rsid w:val="002F3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588"/>
    <w:rPr>
      <w:rFonts w:ascii="Tahoma" w:hAnsi="Tahoma" w:cs="Tahoma"/>
      <w:sz w:val="16"/>
      <w:szCs w:val="16"/>
    </w:rPr>
  </w:style>
  <w:style w:type="character" w:styleId="Hyperlink">
    <w:name w:val="Hyperlink"/>
    <w:basedOn w:val="DefaultParagraphFont"/>
    <w:uiPriority w:val="99"/>
    <w:unhideWhenUsed/>
    <w:rsid w:val="00624C5F"/>
    <w:rPr>
      <w:color w:val="0072CE" w:themeColor="hyperlink"/>
      <w:u w:val="single"/>
    </w:rPr>
  </w:style>
  <w:style w:type="character" w:customStyle="1" w:styleId="Heading1Char">
    <w:name w:val="Heading 1 Char"/>
    <w:basedOn w:val="DefaultParagraphFont"/>
    <w:link w:val="Heading1"/>
    <w:uiPriority w:val="9"/>
    <w:rsid w:val="007835C6"/>
    <w:rPr>
      <w:rFonts w:ascii="Veneer" w:eastAsiaTheme="majorEastAsia" w:hAnsi="Veneer" w:cstheme="majorBidi"/>
      <w:bCs/>
      <w:caps/>
      <w:color w:val="0072CE"/>
      <w:sz w:val="80"/>
      <w:szCs w:val="28"/>
    </w:rPr>
  </w:style>
  <w:style w:type="character" w:customStyle="1" w:styleId="Heading3Char">
    <w:name w:val="Heading 3 Char"/>
    <w:basedOn w:val="DefaultParagraphFont"/>
    <w:link w:val="Heading3"/>
    <w:uiPriority w:val="9"/>
    <w:rsid w:val="007835C6"/>
    <w:rPr>
      <w:rFonts w:eastAsiaTheme="majorEastAsia" w:cs="Helvetica"/>
      <w:b/>
      <w:bCs/>
      <w:color w:val="0072CE"/>
      <w:sz w:val="20"/>
      <w:szCs w:val="20"/>
    </w:rPr>
  </w:style>
  <w:style w:type="character" w:customStyle="1" w:styleId="Heading4Char">
    <w:name w:val="Heading 4 Char"/>
    <w:basedOn w:val="DefaultParagraphFont"/>
    <w:link w:val="Heading4"/>
    <w:uiPriority w:val="9"/>
    <w:rsid w:val="002344D3"/>
    <w:rPr>
      <w:rFonts w:ascii="Helvetica" w:eastAsiaTheme="majorEastAsia" w:hAnsi="Helvetica" w:cs="Helvetica"/>
      <w:b/>
      <w:bCs/>
      <w:iCs/>
      <w:color w:val="00559A" w:themeColor="accent1" w:themeShade="BF"/>
      <w:sz w:val="20"/>
    </w:rPr>
  </w:style>
  <w:style w:type="table" w:styleId="MediumGrid3-Accent1">
    <w:name w:val="Medium Grid 3 Accent 1"/>
    <w:basedOn w:val="TableNormal"/>
    <w:uiPriority w:val="69"/>
    <w:rsid w:val="002C0AF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D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2C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2C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BB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BBFF" w:themeFill="accent1" w:themeFillTint="7F"/>
      </w:tcPr>
    </w:tblStylePr>
  </w:style>
  <w:style w:type="table" w:styleId="LightShading-Accent1">
    <w:name w:val="Light Shading Accent 1"/>
    <w:basedOn w:val="TableNormal"/>
    <w:uiPriority w:val="60"/>
    <w:rsid w:val="002C0AFD"/>
    <w:pPr>
      <w:spacing w:after="0" w:line="240" w:lineRule="auto"/>
    </w:pPr>
    <w:rPr>
      <w:color w:val="00559A" w:themeColor="accent1" w:themeShade="BF"/>
    </w:rPr>
    <w:tblPr>
      <w:tblStyleRowBandSize w:val="1"/>
      <w:tblStyleColBandSize w:val="1"/>
      <w:tblBorders>
        <w:top w:val="single" w:sz="8" w:space="0" w:color="0072CE" w:themeColor="accent1"/>
        <w:bottom w:val="single" w:sz="8" w:space="0" w:color="0072CE" w:themeColor="accent1"/>
      </w:tblBorders>
    </w:tblPr>
    <w:tblStylePr w:type="fir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la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DFF" w:themeFill="accent1" w:themeFillTint="3F"/>
      </w:tcPr>
    </w:tblStylePr>
    <w:tblStylePr w:type="band1Horz">
      <w:tblPr/>
      <w:tcPr>
        <w:tcBorders>
          <w:left w:val="nil"/>
          <w:right w:val="nil"/>
          <w:insideH w:val="nil"/>
          <w:insideV w:val="nil"/>
        </w:tcBorders>
        <w:shd w:val="clear" w:color="auto" w:fill="B3DDFF" w:themeFill="accent1" w:themeFillTint="3F"/>
      </w:tcPr>
    </w:tblStylePr>
  </w:style>
  <w:style w:type="table" w:styleId="LightGrid-Accent1">
    <w:name w:val="Light Grid Accent 1"/>
    <w:basedOn w:val="TableNormal"/>
    <w:uiPriority w:val="62"/>
    <w:rsid w:val="002C0AFD"/>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insideH w:val="single" w:sz="8" w:space="0" w:color="0072CE" w:themeColor="accent1"/>
        <w:insideV w:val="single" w:sz="8" w:space="0" w:color="0072C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18" w:space="0" w:color="0072CE" w:themeColor="accent1"/>
          <w:right w:val="single" w:sz="8" w:space="0" w:color="0072CE" w:themeColor="accent1"/>
          <w:insideH w:val="nil"/>
          <w:insideV w:val="single" w:sz="8" w:space="0" w:color="0072C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insideH w:val="nil"/>
          <w:insideV w:val="single" w:sz="8" w:space="0" w:color="0072C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shd w:val="clear" w:color="auto" w:fill="B3DDFF" w:themeFill="accent1" w:themeFillTint="3F"/>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shd w:val="clear" w:color="auto" w:fill="B3DDFF" w:themeFill="accent1" w:themeFillTint="3F"/>
      </w:tcPr>
    </w:tblStylePr>
    <w:tblStylePr w:type="band2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tcPr>
    </w:tblStylePr>
  </w:style>
  <w:style w:type="table" w:styleId="MediumShading1-Accent5">
    <w:name w:val="Medium Shading 1 Accent 5"/>
    <w:basedOn w:val="TableNormal"/>
    <w:uiPriority w:val="63"/>
    <w:rsid w:val="002C0AFD"/>
    <w:pPr>
      <w:spacing w:after="0" w:line="240" w:lineRule="auto"/>
    </w:pPr>
    <w:tblPr>
      <w:tblStyleRowBandSize w:val="1"/>
      <w:tblStyleColBandSize w:val="1"/>
      <w:tbl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single" w:sz="8" w:space="0" w:color="FFD834" w:themeColor="accent5" w:themeTint="BF"/>
      </w:tblBorders>
    </w:tblPr>
    <w:tblStylePr w:type="firstRow">
      <w:pPr>
        <w:spacing w:before="0" w:after="0" w:line="240" w:lineRule="auto"/>
      </w:pPr>
      <w:rPr>
        <w:b/>
        <w:bCs/>
        <w:color w:val="FFFFFF" w:themeColor="background1"/>
      </w:rPr>
      <w:tblPr/>
      <w:tcPr>
        <w:tc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shd w:val="clear" w:color="auto" w:fill="F0C300" w:themeFill="accent5"/>
      </w:tcPr>
    </w:tblStylePr>
    <w:tblStylePr w:type="lastRow">
      <w:pPr>
        <w:spacing w:before="0" w:after="0" w:line="240" w:lineRule="auto"/>
      </w:pPr>
      <w:rPr>
        <w:b/>
        <w:bCs/>
      </w:rPr>
      <w:tblPr/>
      <w:tcPr>
        <w:tcBorders>
          <w:top w:val="double" w:sz="6"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2BC" w:themeFill="accent5" w:themeFillTint="3F"/>
      </w:tcPr>
    </w:tblStylePr>
    <w:tblStylePr w:type="band1Horz">
      <w:tblPr/>
      <w:tcPr>
        <w:tcBorders>
          <w:insideH w:val="nil"/>
          <w:insideV w:val="nil"/>
        </w:tcBorders>
        <w:shd w:val="clear" w:color="auto" w:fill="FFF2BC" w:themeFill="accent5"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6460A"/>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tblBorders>
    </w:tblPr>
    <w:tblStylePr w:type="firstRow">
      <w:pPr>
        <w:spacing w:before="0" w:after="0" w:line="240" w:lineRule="auto"/>
      </w:pPr>
      <w:rPr>
        <w:b/>
        <w:bCs/>
        <w:color w:val="FFFFFF" w:themeColor="background1"/>
      </w:rPr>
      <w:tblPr/>
      <w:tcPr>
        <w:shd w:val="clear" w:color="auto" w:fill="0072CE" w:themeFill="accent1"/>
      </w:tcPr>
    </w:tblStylePr>
    <w:tblStylePr w:type="lastRow">
      <w:pPr>
        <w:spacing w:before="0" w:after="0" w:line="240" w:lineRule="auto"/>
      </w:pPr>
      <w:rPr>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tcBorders>
      </w:tcPr>
    </w:tblStylePr>
    <w:tblStylePr w:type="firstCol">
      <w:rPr>
        <w:b/>
        <w:bCs/>
      </w:rPr>
    </w:tblStylePr>
    <w:tblStylePr w:type="lastCol">
      <w:rPr>
        <w:b/>
        <w:bCs/>
      </w:r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style>
  <w:style w:type="character" w:customStyle="1" w:styleId="Heading5Char">
    <w:name w:val="Heading 5 Char"/>
    <w:basedOn w:val="DefaultParagraphFont"/>
    <w:link w:val="Heading5"/>
    <w:uiPriority w:val="9"/>
    <w:rsid w:val="00C426E3"/>
    <w:rPr>
      <w:rFonts w:asciiTheme="majorHAnsi" w:eastAsiaTheme="majorEastAsia" w:hAnsiTheme="majorHAnsi" w:cstheme="majorBidi"/>
      <w:color w:val="00559A" w:themeColor="accent1" w:themeShade="BF"/>
      <w:sz w:val="20"/>
    </w:rPr>
  </w:style>
  <w:style w:type="character" w:customStyle="1" w:styleId="Heading6Char">
    <w:name w:val="Heading 6 Char"/>
    <w:basedOn w:val="DefaultParagraphFont"/>
    <w:link w:val="Heading6"/>
    <w:uiPriority w:val="9"/>
    <w:semiHidden/>
    <w:rsid w:val="00C426E3"/>
    <w:rPr>
      <w:rFonts w:asciiTheme="majorHAnsi" w:eastAsiaTheme="majorEastAsia" w:hAnsiTheme="majorHAnsi" w:cstheme="majorBidi"/>
      <w:color w:val="003866" w:themeColor="accent1" w:themeShade="7F"/>
      <w:sz w:val="20"/>
    </w:rPr>
  </w:style>
  <w:style w:type="character" w:customStyle="1" w:styleId="Heading7Char">
    <w:name w:val="Heading 7 Char"/>
    <w:basedOn w:val="DefaultParagraphFont"/>
    <w:link w:val="Heading7"/>
    <w:uiPriority w:val="9"/>
    <w:semiHidden/>
    <w:rsid w:val="00C426E3"/>
    <w:rPr>
      <w:rFonts w:asciiTheme="majorHAnsi" w:eastAsiaTheme="majorEastAsia" w:hAnsiTheme="majorHAnsi" w:cstheme="majorBidi"/>
      <w:i/>
      <w:iCs/>
      <w:color w:val="003866" w:themeColor="accent1" w:themeShade="7F"/>
      <w:sz w:val="20"/>
    </w:rPr>
  </w:style>
  <w:style w:type="character" w:customStyle="1" w:styleId="Heading8Char">
    <w:name w:val="Heading 8 Char"/>
    <w:basedOn w:val="DefaultParagraphFont"/>
    <w:link w:val="Heading8"/>
    <w:uiPriority w:val="9"/>
    <w:semiHidden/>
    <w:rsid w:val="00C426E3"/>
    <w:rPr>
      <w:rFonts w:asciiTheme="majorHAnsi" w:eastAsiaTheme="majorEastAsia" w:hAnsiTheme="majorHAnsi" w:cstheme="majorBidi"/>
      <w:color w:val="717171" w:themeColor="text1" w:themeTint="D8"/>
      <w:sz w:val="21"/>
      <w:szCs w:val="21"/>
    </w:rPr>
  </w:style>
  <w:style w:type="character" w:customStyle="1" w:styleId="Heading9Char">
    <w:name w:val="Heading 9 Char"/>
    <w:basedOn w:val="DefaultParagraphFont"/>
    <w:link w:val="Heading9"/>
    <w:uiPriority w:val="9"/>
    <w:semiHidden/>
    <w:rsid w:val="00C426E3"/>
    <w:rPr>
      <w:rFonts w:asciiTheme="majorHAnsi" w:eastAsiaTheme="majorEastAsia" w:hAnsiTheme="majorHAnsi" w:cstheme="majorBidi"/>
      <w:i/>
      <w:iCs/>
      <w:color w:val="717171" w:themeColor="text1" w:themeTint="D8"/>
      <w:sz w:val="21"/>
      <w:szCs w:val="21"/>
    </w:rPr>
  </w:style>
  <w:style w:type="paragraph" w:styleId="NoSpacing">
    <w:name w:val="No Spacing"/>
    <w:link w:val="NoSpacingChar"/>
    <w:uiPriority w:val="1"/>
    <w:qFormat/>
    <w:rsid w:val="004633E9"/>
    <w:pPr>
      <w:spacing w:after="0" w:line="240" w:lineRule="auto"/>
    </w:pPr>
    <w:rPr>
      <w:color w:val="585858" w:themeColor="text1"/>
      <w:sz w:val="20"/>
    </w:rPr>
  </w:style>
  <w:style w:type="paragraph" w:styleId="Title">
    <w:name w:val="Title"/>
    <w:basedOn w:val="Normal"/>
    <w:next w:val="Normal"/>
    <w:link w:val="TitleChar"/>
    <w:uiPriority w:val="10"/>
    <w:qFormat/>
    <w:rsid w:val="007835C6"/>
    <w:pPr>
      <w:spacing w:after="0" w:line="192" w:lineRule="auto"/>
      <w:contextualSpacing/>
    </w:pPr>
    <w:rPr>
      <w:rFonts w:ascii="Impact" w:eastAsiaTheme="majorEastAsia" w:hAnsi="Impact" w:cstheme="majorBidi"/>
      <w:caps/>
      <w:color w:val="0072CE"/>
      <w:spacing w:val="-10"/>
      <w:sz w:val="96"/>
      <w:szCs w:val="56"/>
    </w:rPr>
  </w:style>
  <w:style w:type="character" w:customStyle="1" w:styleId="TitleChar">
    <w:name w:val="Title Char"/>
    <w:basedOn w:val="DefaultParagraphFont"/>
    <w:link w:val="Title"/>
    <w:uiPriority w:val="10"/>
    <w:rsid w:val="007835C6"/>
    <w:rPr>
      <w:rFonts w:ascii="Impact" w:eastAsiaTheme="majorEastAsia" w:hAnsi="Impact" w:cstheme="majorBidi"/>
      <w:caps/>
      <w:color w:val="0072CE"/>
      <w:spacing w:val="-10"/>
      <w:sz w:val="96"/>
      <w:szCs w:val="56"/>
    </w:rPr>
  </w:style>
  <w:style w:type="paragraph" w:styleId="FootnoteText">
    <w:name w:val="footnote text"/>
    <w:basedOn w:val="Normal"/>
    <w:link w:val="FootnoteTextChar"/>
    <w:uiPriority w:val="99"/>
    <w:semiHidden/>
    <w:unhideWhenUsed/>
    <w:rsid w:val="00BD4944"/>
    <w:pPr>
      <w:spacing w:after="0"/>
    </w:pPr>
    <w:rPr>
      <w:sz w:val="16"/>
      <w:szCs w:val="20"/>
    </w:rPr>
  </w:style>
  <w:style w:type="character" w:customStyle="1" w:styleId="FootnoteTextChar">
    <w:name w:val="Footnote Text Char"/>
    <w:basedOn w:val="DefaultParagraphFont"/>
    <w:link w:val="FootnoteText"/>
    <w:uiPriority w:val="99"/>
    <w:semiHidden/>
    <w:rsid w:val="00BD4944"/>
    <w:rPr>
      <w:color w:val="585858" w:themeColor="text1"/>
      <w:sz w:val="16"/>
      <w:szCs w:val="20"/>
    </w:rPr>
  </w:style>
  <w:style w:type="table" w:customStyle="1" w:styleId="GridTable5Dark-Accent41">
    <w:name w:val="Grid Table 5 Dark - Accent 4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3F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24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24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24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24B" w:themeFill="accent4"/>
      </w:tcPr>
    </w:tblStylePr>
    <w:tblStylePr w:type="band1Vert">
      <w:tblPr/>
      <w:tcPr>
        <w:shd w:val="clear" w:color="auto" w:fill="67FFBE" w:themeFill="accent4" w:themeFillTint="66"/>
      </w:tcPr>
    </w:tblStylePr>
    <w:tblStylePr w:type="band1Horz">
      <w:tblPr/>
      <w:tcPr>
        <w:shd w:val="clear" w:color="auto" w:fill="67FFBE" w:themeFill="accent4" w:themeFillTint="66"/>
      </w:tcPr>
    </w:tblStylePr>
  </w:style>
  <w:style w:type="table" w:customStyle="1" w:styleId="GridTable3-Accent51">
    <w:name w:val="Grid Table 3 - Accent 51"/>
    <w:basedOn w:val="TableNormal"/>
    <w:uiPriority w:val="48"/>
    <w:rsid w:val="0090609F"/>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C9" w:themeFill="accent5" w:themeFillTint="33"/>
      </w:tcPr>
    </w:tblStylePr>
    <w:tblStylePr w:type="band1Horz">
      <w:tblPr/>
      <w:tcPr>
        <w:shd w:val="clear" w:color="auto" w:fill="FFF4C9" w:themeFill="accent5" w:themeFillTint="33"/>
      </w:tcPr>
    </w:tblStylePr>
    <w:tblStylePr w:type="neCell">
      <w:tblPr/>
      <w:tcPr>
        <w:tcBorders>
          <w:bottom w:val="single" w:sz="4" w:space="0" w:color="FFE05D" w:themeColor="accent5" w:themeTint="99"/>
        </w:tcBorders>
      </w:tcPr>
    </w:tblStylePr>
    <w:tblStylePr w:type="nwCell">
      <w:tblPr/>
      <w:tcPr>
        <w:tcBorders>
          <w:bottom w:val="single" w:sz="4" w:space="0" w:color="FFE05D" w:themeColor="accent5" w:themeTint="99"/>
        </w:tcBorders>
      </w:tcPr>
    </w:tblStylePr>
    <w:tblStylePr w:type="seCell">
      <w:tblPr/>
      <w:tcPr>
        <w:tcBorders>
          <w:top w:val="single" w:sz="4" w:space="0" w:color="FFE05D" w:themeColor="accent5" w:themeTint="99"/>
        </w:tcBorders>
      </w:tcPr>
    </w:tblStylePr>
    <w:tblStylePr w:type="swCell">
      <w:tblPr/>
      <w:tcPr>
        <w:tcBorders>
          <w:top w:val="single" w:sz="4" w:space="0" w:color="FFE05D" w:themeColor="accent5" w:themeTint="99"/>
        </w:tcBorders>
      </w:tcPr>
    </w:tblStylePr>
  </w:style>
  <w:style w:type="character" w:customStyle="1" w:styleId="NoSpacingChar">
    <w:name w:val="No Spacing Char"/>
    <w:basedOn w:val="DefaultParagraphFont"/>
    <w:link w:val="NoSpacing"/>
    <w:uiPriority w:val="1"/>
    <w:rsid w:val="004633E9"/>
    <w:rPr>
      <w:color w:val="585858" w:themeColor="text1"/>
      <w:sz w:val="20"/>
    </w:rPr>
  </w:style>
  <w:style w:type="paragraph" w:customStyle="1" w:styleId="Heading1nonumber">
    <w:name w:val="Heading 1 no number"/>
    <w:basedOn w:val="Heading1"/>
    <w:next w:val="Normal"/>
    <w:qFormat/>
    <w:rsid w:val="007835C6"/>
  </w:style>
  <w:style w:type="character" w:styleId="FootnoteReference">
    <w:name w:val="footnote reference"/>
    <w:basedOn w:val="DefaultParagraphFont"/>
    <w:uiPriority w:val="99"/>
    <w:semiHidden/>
    <w:unhideWhenUsed/>
    <w:rsid w:val="00BE5F17"/>
    <w:rPr>
      <w:vertAlign w:val="superscript"/>
    </w:rPr>
  </w:style>
  <w:style w:type="paragraph" w:styleId="Caption">
    <w:name w:val="caption"/>
    <w:basedOn w:val="Normal"/>
    <w:next w:val="Normal"/>
    <w:uiPriority w:val="35"/>
    <w:unhideWhenUsed/>
    <w:qFormat/>
    <w:rsid w:val="00E56E74"/>
    <w:pPr>
      <w:spacing w:after="200"/>
    </w:pPr>
    <w:rPr>
      <w:b/>
      <w:iCs/>
      <w:color w:val="58CAE7"/>
      <w:sz w:val="16"/>
      <w:szCs w:val="18"/>
    </w:rPr>
  </w:style>
  <w:style w:type="paragraph" w:styleId="Quote">
    <w:name w:val="Quote"/>
    <w:basedOn w:val="Normal"/>
    <w:next w:val="Normal"/>
    <w:link w:val="QuoteChar"/>
    <w:uiPriority w:val="29"/>
    <w:qFormat/>
    <w:rsid w:val="005C2468"/>
    <w:pPr>
      <w:ind w:hanging="142"/>
    </w:pPr>
    <w:rPr>
      <w:rFonts w:ascii="Veneer" w:hAnsi="Veneer"/>
      <w:color w:val="F0C300" w:themeColor="accent5"/>
      <w:sz w:val="48"/>
      <w:szCs w:val="48"/>
    </w:rPr>
  </w:style>
  <w:style w:type="paragraph" w:styleId="TOC1">
    <w:name w:val="toc 1"/>
    <w:basedOn w:val="Normal"/>
    <w:next w:val="Normal"/>
    <w:autoRedefine/>
    <w:uiPriority w:val="39"/>
    <w:unhideWhenUsed/>
    <w:rsid w:val="00F809FD"/>
    <w:pPr>
      <w:pBdr>
        <w:top w:val="single" w:sz="24" w:space="1" w:color="98D7F0" w:themeColor="accent2"/>
      </w:pBdr>
      <w:tabs>
        <w:tab w:val="right" w:pos="7360"/>
      </w:tabs>
      <w:spacing w:after="100"/>
    </w:pPr>
    <w:rPr>
      <w:b/>
      <w:color w:val="41B5E3" w:themeColor="accent2" w:themeShade="BF"/>
    </w:rPr>
  </w:style>
  <w:style w:type="paragraph" w:styleId="TOC2">
    <w:name w:val="toc 2"/>
    <w:basedOn w:val="Normal"/>
    <w:next w:val="Normal"/>
    <w:autoRedefine/>
    <w:uiPriority w:val="39"/>
    <w:unhideWhenUsed/>
    <w:rsid w:val="00225C04"/>
    <w:pPr>
      <w:pBdr>
        <w:top w:val="single" w:sz="4" w:space="2" w:color="auto"/>
      </w:pBdr>
      <w:spacing w:after="100"/>
    </w:pPr>
  </w:style>
  <w:style w:type="character" w:customStyle="1" w:styleId="QuoteChar">
    <w:name w:val="Quote Char"/>
    <w:basedOn w:val="DefaultParagraphFont"/>
    <w:link w:val="Quote"/>
    <w:uiPriority w:val="29"/>
    <w:rsid w:val="005C2468"/>
    <w:rPr>
      <w:rFonts w:ascii="Veneer" w:hAnsi="Veneer"/>
      <w:color w:val="F0C300" w:themeColor="accent5"/>
      <w:sz w:val="48"/>
      <w:szCs w:val="48"/>
    </w:rPr>
  </w:style>
  <w:style w:type="paragraph" w:styleId="IntenseQuote">
    <w:name w:val="Intense Quote"/>
    <w:aliases w:val="Long Quote"/>
    <w:basedOn w:val="Normal"/>
    <w:next w:val="Normal"/>
    <w:link w:val="IntenseQuoteChar"/>
    <w:uiPriority w:val="30"/>
    <w:qFormat/>
    <w:rsid w:val="00827ADE"/>
    <w:pPr>
      <w:spacing w:line="320" w:lineRule="exact"/>
    </w:pPr>
    <w:rPr>
      <w:b/>
      <w:color w:val="1BFF9E" w:themeColor="accent4" w:themeTint="99"/>
      <w:sz w:val="28"/>
      <w:szCs w:val="28"/>
    </w:rPr>
  </w:style>
  <w:style w:type="character" w:customStyle="1" w:styleId="IntenseQuoteChar">
    <w:name w:val="Intense Quote Char"/>
    <w:aliases w:val="Long Quote Char"/>
    <w:basedOn w:val="DefaultParagraphFont"/>
    <w:link w:val="IntenseQuote"/>
    <w:uiPriority w:val="30"/>
    <w:rsid w:val="00827ADE"/>
    <w:rPr>
      <w:b/>
      <w:color w:val="1BFF9E" w:themeColor="accent4" w:themeTint="99"/>
      <w:sz w:val="28"/>
      <w:szCs w:val="28"/>
    </w:rPr>
  </w:style>
  <w:style w:type="paragraph" w:customStyle="1" w:styleId="Sidebartitles">
    <w:name w:val="Sidebar titles"/>
    <w:basedOn w:val="Normal"/>
    <w:link w:val="SidebartitlesChar"/>
    <w:qFormat/>
    <w:rsid w:val="007F35B2"/>
    <w:pPr>
      <w:spacing w:after="0" w:line="480" w:lineRule="exact"/>
    </w:pPr>
    <w:rPr>
      <w:rFonts w:asciiTheme="majorHAnsi" w:hAnsiTheme="majorHAnsi" w:cstheme="majorHAnsi"/>
      <w:b/>
      <w:sz w:val="36"/>
      <w:szCs w:val="36"/>
    </w:rPr>
  </w:style>
  <w:style w:type="character" w:customStyle="1" w:styleId="SidebartitlesChar">
    <w:name w:val="Sidebar titles Char"/>
    <w:basedOn w:val="DefaultParagraphFont"/>
    <w:link w:val="Sidebartitles"/>
    <w:rsid w:val="007F35B2"/>
    <w:rPr>
      <w:rFonts w:asciiTheme="majorHAnsi" w:hAnsiTheme="majorHAnsi" w:cstheme="majorHAnsi"/>
      <w:b/>
      <w:color w:val="000000" w:themeColor="text2"/>
      <w:sz w:val="36"/>
      <w:szCs w:val="36"/>
    </w:rPr>
  </w:style>
  <w:style w:type="table" w:customStyle="1" w:styleId="GridTable5Dark-Accent51">
    <w:name w:val="Grid Table 5 Dark - Accent 5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C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C3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C3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C3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C300" w:themeFill="accent5"/>
      </w:tcPr>
    </w:tblStylePr>
    <w:tblStylePr w:type="band1Vert">
      <w:tblPr/>
      <w:tcPr>
        <w:shd w:val="clear" w:color="auto" w:fill="FFEA93" w:themeFill="accent5" w:themeFillTint="66"/>
      </w:tcPr>
    </w:tblStylePr>
    <w:tblStylePr w:type="band1Horz">
      <w:tblPr/>
      <w:tcPr>
        <w:shd w:val="clear" w:color="auto" w:fill="FFEA93" w:themeFill="accent5" w:themeFillTint="66"/>
      </w:tcPr>
    </w:tblStylePr>
  </w:style>
  <w:style w:type="table" w:customStyle="1" w:styleId="GridTable5Dark-Accent21">
    <w:name w:val="Grid Table 5 Dark - Accent 2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6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D7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D7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D7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D7F0" w:themeFill="accent2"/>
      </w:tcPr>
    </w:tblStylePr>
    <w:tblStylePr w:type="band1Vert">
      <w:tblPr/>
      <w:tcPr>
        <w:shd w:val="clear" w:color="auto" w:fill="D5EEF9" w:themeFill="accent2" w:themeFillTint="66"/>
      </w:tcPr>
    </w:tblStylePr>
    <w:tblStylePr w:type="band1Horz">
      <w:tblPr/>
      <w:tcPr>
        <w:shd w:val="clear" w:color="auto" w:fill="D5EEF9" w:themeFill="accent2" w:themeFillTint="66"/>
      </w:tcPr>
    </w:tblStylePr>
  </w:style>
  <w:style w:type="table" w:customStyle="1" w:styleId="ListTable3-Accent51">
    <w:name w:val="List Table 3 - Accent 51"/>
    <w:basedOn w:val="TableNormal"/>
    <w:uiPriority w:val="48"/>
    <w:rsid w:val="001A2D1B"/>
    <w:pPr>
      <w:spacing w:after="0" w:line="240" w:lineRule="auto"/>
    </w:pPr>
    <w:tblPr>
      <w:tblStyleRowBandSize w:val="1"/>
      <w:tblStyleColBandSize w:val="1"/>
      <w:tblBorders>
        <w:top w:val="single" w:sz="4" w:space="0" w:color="F0C300" w:themeColor="accent5"/>
        <w:left w:val="single" w:sz="4" w:space="0" w:color="F0C300" w:themeColor="accent5"/>
        <w:bottom w:val="single" w:sz="4" w:space="0" w:color="F0C300" w:themeColor="accent5"/>
        <w:right w:val="single" w:sz="4" w:space="0" w:color="F0C300" w:themeColor="accent5"/>
      </w:tblBorders>
    </w:tblPr>
    <w:tblStylePr w:type="firstRow">
      <w:rPr>
        <w:b/>
        <w:bCs/>
        <w:color w:val="FFFFFF" w:themeColor="background1"/>
      </w:rPr>
      <w:tblPr/>
      <w:tcPr>
        <w:shd w:val="clear" w:color="auto" w:fill="F0C300" w:themeFill="accent5"/>
      </w:tcPr>
    </w:tblStylePr>
    <w:tblStylePr w:type="lastRow">
      <w:rPr>
        <w:b/>
        <w:bCs/>
      </w:rPr>
      <w:tblPr/>
      <w:tcPr>
        <w:tcBorders>
          <w:top w:val="double" w:sz="4" w:space="0" w:color="F0C3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C300" w:themeColor="accent5"/>
          <w:right w:val="single" w:sz="4" w:space="0" w:color="F0C300" w:themeColor="accent5"/>
        </w:tcBorders>
      </w:tcPr>
    </w:tblStylePr>
    <w:tblStylePr w:type="band1Horz">
      <w:tblPr/>
      <w:tcPr>
        <w:tcBorders>
          <w:top w:val="single" w:sz="4" w:space="0" w:color="F0C300" w:themeColor="accent5"/>
          <w:bottom w:val="single" w:sz="4" w:space="0" w:color="F0C3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C300" w:themeColor="accent5"/>
          <w:left w:val="nil"/>
        </w:tcBorders>
      </w:tcPr>
    </w:tblStylePr>
    <w:tblStylePr w:type="swCell">
      <w:tblPr/>
      <w:tcPr>
        <w:tcBorders>
          <w:top w:val="double" w:sz="4" w:space="0" w:color="F0C300" w:themeColor="accent5"/>
          <w:right w:val="nil"/>
        </w:tcBorders>
      </w:tcPr>
    </w:tblStylePr>
  </w:style>
  <w:style w:type="table" w:customStyle="1" w:styleId="GridTable5Dark-Accent11">
    <w:name w:val="Grid Table 5 Dark - Accent 11"/>
    <w:basedOn w:val="TableNormal"/>
    <w:uiPriority w:val="50"/>
    <w:rsid w:val="00323D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3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2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2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2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2CE" w:themeFill="accent1"/>
      </w:tcPr>
    </w:tblStylePr>
    <w:tblStylePr w:type="band1Vert">
      <w:tblPr/>
      <w:tcPr>
        <w:shd w:val="clear" w:color="auto" w:fill="85C8FF" w:themeFill="accent1" w:themeFillTint="66"/>
      </w:tcPr>
    </w:tblStylePr>
    <w:tblStylePr w:type="band1Horz">
      <w:tblPr/>
      <w:tcPr>
        <w:shd w:val="clear" w:color="auto" w:fill="85C8FF" w:themeFill="accent1" w:themeFillTint="66"/>
      </w:tcPr>
    </w:tblStylePr>
  </w:style>
  <w:style w:type="table" w:customStyle="1" w:styleId="GridTable4-Accent11">
    <w:name w:val="Grid Table 4 - Accent 11"/>
    <w:basedOn w:val="TableNormal"/>
    <w:uiPriority w:val="49"/>
    <w:rsid w:val="004633E9"/>
    <w:pPr>
      <w:spacing w:after="0" w:line="240" w:lineRule="auto"/>
    </w:pPr>
    <w:tblPr>
      <w:tblStyleRowBandSize w:val="1"/>
      <w:tblStyleColBandSize w:val="1"/>
      <w:tblBorders>
        <w:top w:val="single" w:sz="4" w:space="0" w:color="48ADFF" w:themeColor="accent1" w:themeTint="99"/>
        <w:left w:val="single" w:sz="4" w:space="0" w:color="48ADFF" w:themeColor="accent1" w:themeTint="99"/>
        <w:bottom w:val="single" w:sz="4" w:space="0" w:color="48ADFF" w:themeColor="accent1" w:themeTint="99"/>
        <w:right w:val="single" w:sz="4" w:space="0" w:color="48ADFF" w:themeColor="accent1" w:themeTint="99"/>
        <w:insideH w:val="single" w:sz="4" w:space="0" w:color="48ADFF" w:themeColor="accent1" w:themeTint="99"/>
        <w:insideV w:val="single" w:sz="4" w:space="0" w:color="48ADFF" w:themeColor="accent1" w:themeTint="99"/>
      </w:tblBorders>
    </w:tblPr>
    <w:tblStylePr w:type="firstRow">
      <w:rPr>
        <w:b/>
        <w:bCs/>
        <w:color w:val="FFFFFF" w:themeColor="background1"/>
      </w:rPr>
      <w:tblPr/>
      <w:tcPr>
        <w:tcBorders>
          <w:top w:val="single" w:sz="4" w:space="0" w:color="0072CE" w:themeColor="accent1"/>
          <w:left w:val="single" w:sz="4" w:space="0" w:color="0072CE" w:themeColor="accent1"/>
          <w:bottom w:val="single" w:sz="4" w:space="0" w:color="0072CE" w:themeColor="accent1"/>
          <w:right w:val="single" w:sz="4" w:space="0" w:color="0072CE" w:themeColor="accent1"/>
          <w:insideH w:val="nil"/>
          <w:insideV w:val="nil"/>
        </w:tcBorders>
        <w:shd w:val="clear" w:color="auto" w:fill="0072CE" w:themeFill="accent1"/>
      </w:tcPr>
    </w:tblStylePr>
    <w:tblStylePr w:type="lastRow">
      <w:rPr>
        <w:b/>
        <w:bCs/>
      </w:rPr>
      <w:tblPr/>
      <w:tcPr>
        <w:tcBorders>
          <w:top w:val="double" w:sz="4" w:space="0" w:color="0072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customStyle="1" w:styleId="GridTable4-Accent41">
    <w:name w:val="Grid Table 4 - Accent 41"/>
    <w:basedOn w:val="TableNormal"/>
    <w:uiPriority w:val="49"/>
    <w:rsid w:val="004633E9"/>
    <w:pPr>
      <w:spacing w:after="0" w:line="240" w:lineRule="auto"/>
    </w:pPr>
    <w:tblPr>
      <w:tblStyleRowBandSize w:val="1"/>
      <w:tblStyleColBandSize w:val="1"/>
      <w:tblBorders>
        <w:top w:val="single" w:sz="4" w:space="0" w:color="1BFF9E" w:themeColor="accent4" w:themeTint="99"/>
        <w:left w:val="single" w:sz="4" w:space="0" w:color="1BFF9E" w:themeColor="accent4" w:themeTint="99"/>
        <w:bottom w:val="single" w:sz="4" w:space="0" w:color="1BFF9E" w:themeColor="accent4" w:themeTint="99"/>
        <w:right w:val="single" w:sz="4" w:space="0" w:color="1BFF9E" w:themeColor="accent4" w:themeTint="99"/>
        <w:insideH w:val="single" w:sz="4" w:space="0" w:color="1BFF9E" w:themeColor="accent4" w:themeTint="99"/>
        <w:insideV w:val="single" w:sz="4" w:space="0" w:color="1BFF9E" w:themeColor="accent4" w:themeTint="99"/>
      </w:tblBorders>
    </w:tblPr>
    <w:tblStylePr w:type="firstRow">
      <w:rPr>
        <w:b/>
        <w:bCs/>
        <w:color w:val="FFFFFF" w:themeColor="background1"/>
      </w:rPr>
      <w:tblPr/>
      <w:tcPr>
        <w:tcBorders>
          <w:top w:val="single" w:sz="4" w:space="0" w:color="00824B" w:themeColor="accent4"/>
          <w:left w:val="single" w:sz="4" w:space="0" w:color="00824B" w:themeColor="accent4"/>
          <w:bottom w:val="single" w:sz="4" w:space="0" w:color="00824B" w:themeColor="accent4"/>
          <w:right w:val="single" w:sz="4" w:space="0" w:color="00824B" w:themeColor="accent4"/>
          <w:insideH w:val="nil"/>
          <w:insideV w:val="nil"/>
        </w:tcBorders>
        <w:shd w:val="clear" w:color="auto" w:fill="00824B" w:themeFill="accent4"/>
      </w:tcPr>
    </w:tblStylePr>
    <w:tblStylePr w:type="lastRow">
      <w:rPr>
        <w:b/>
        <w:bCs/>
      </w:rPr>
      <w:tblPr/>
      <w:tcPr>
        <w:tcBorders>
          <w:top w:val="double" w:sz="4" w:space="0" w:color="00824B" w:themeColor="accent4"/>
        </w:tcBorders>
      </w:tcPr>
    </w:tblStylePr>
    <w:tblStylePr w:type="firstCol">
      <w:rPr>
        <w:b/>
        <w:bCs/>
      </w:rPr>
    </w:tblStylePr>
    <w:tblStylePr w:type="lastCol">
      <w:rPr>
        <w:b/>
        <w:bCs/>
      </w:rPr>
    </w:tblStylePr>
    <w:tblStylePr w:type="band1Vert">
      <w:tblPr/>
      <w:tcPr>
        <w:shd w:val="clear" w:color="auto" w:fill="B3FFDE" w:themeFill="accent4" w:themeFillTint="33"/>
      </w:tcPr>
    </w:tblStylePr>
    <w:tblStylePr w:type="band1Horz">
      <w:tblPr/>
      <w:tcPr>
        <w:shd w:val="clear" w:color="auto" w:fill="B3FFDE" w:themeFill="accent4" w:themeFillTint="33"/>
      </w:tcPr>
    </w:tblStylePr>
  </w:style>
  <w:style w:type="table" w:customStyle="1" w:styleId="GridTable4-Accent21">
    <w:name w:val="Grid Table 4 - Accent 21"/>
    <w:basedOn w:val="TableNormal"/>
    <w:uiPriority w:val="49"/>
    <w:rsid w:val="004633E9"/>
    <w:pPr>
      <w:spacing w:after="0" w:line="240" w:lineRule="auto"/>
    </w:pPr>
    <w:tblPr>
      <w:tblStyleRowBandSize w:val="1"/>
      <w:tblStyleColBandSize w:val="1"/>
      <w:tblBorders>
        <w:top w:val="single" w:sz="4" w:space="0" w:color="C1E6F6" w:themeColor="accent2" w:themeTint="99"/>
        <w:left w:val="single" w:sz="4" w:space="0" w:color="C1E6F6" w:themeColor="accent2" w:themeTint="99"/>
        <w:bottom w:val="single" w:sz="4" w:space="0" w:color="C1E6F6" w:themeColor="accent2" w:themeTint="99"/>
        <w:right w:val="single" w:sz="4" w:space="0" w:color="C1E6F6" w:themeColor="accent2" w:themeTint="99"/>
        <w:insideH w:val="single" w:sz="4" w:space="0" w:color="C1E6F6" w:themeColor="accent2" w:themeTint="99"/>
        <w:insideV w:val="single" w:sz="4" w:space="0" w:color="C1E6F6" w:themeColor="accent2" w:themeTint="99"/>
      </w:tblBorders>
    </w:tblPr>
    <w:tblStylePr w:type="firstRow">
      <w:rPr>
        <w:b/>
        <w:bCs/>
        <w:color w:val="FFFFFF" w:themeColor="background1"/>
      </w:rPr>
      <w:tblPr/>
      <w:tcPr>
        <w:tcBorders>
          <w:top w:val="single" w:sz="4" w:space="0" w:color="98D7F0" w:themeColor="accent2"/>
          <w:left w:val="single" w:sz="4" w:space="0" w:color="98D7F0" w:themeColor="accent2"/>
          <w:bottom w:val="single" w:sz="4" w:space="0" w:color="98D7F0" w:themeColor="accent2"/>
          <w:right w:val="single" w:sz="4" w:space="0" w:color="98D7F0" w:themeColor="accent2"/>
          <w:insideH w:val="nil"/>
          <w:insideV w:val="nil"/>
        </w:tcBorders>
        <w:shd w:val="clear" w:color="auto" w:fill="98D7F0" w:themeFill="accent2"/>
      </w:tcPr>
    </w:tblStylePr>
    <w:tblStylePr w:type="lastRow">
      <w:rPr>
        <w:b/>
        <w:bCs/>
      </w:rPr>
      <w:tblPr/>
      <w:tcPr>
        <w:tcBorders>
          <w:top w:val="double" w:sz="4" w:space="0" w:color="98D7F0" w:themeColor="accent2"/>
        </w:tcBorders>
      </w:tc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table" w:customStyle="1" w:styleId="GridTable4-Accent31">
    <w:name w:val="Grid Table 4 - Accent 31"/>
    <w:basedOn w:val="TableNormal"/>
    <w:uiPriority w:val="49"/>
    <w:rsid w:val="004633E9"/>
    <w:pPr>
      <w:spacing w:after="0" w:line="240" w:lineRule="auto"/>
    </w:pPr>
    <w:tblPr>
      <w:tblStyleRowBandSize w:val="1"/>
      <w:tblStyleColBandSize w:val="1"/>
      <w:tblBorders>
        <w:top w:val="single" w:sz="4" w:space="0" w:color="F8AB58" w:themeColor="accent3" w:themeTint="99"/>
        <w:left w:val="single" w:sz="4" w:space="0" w:color="F8AB58" w:themeColor="accent3" w:themeTint="99"/>
        <w:bottom w:val="single" w:sz="4" w:space="0" w:color="F8AB58" w:themeColor="accent3" w:themeTint="99"/>
        <w:right w:val="single" w:sz="4" w:space="0" w:color="F8AB58" w:themeColor="accent3" w:themeTint="99"/>
        <w:insideH w:val="single" w:sz="4" w:space="0" w:color="F8AB58" w:themeColor="accent3" w:themeTint="99"/>
        <w:insideV w:val="single" w:sz="4" w:space="0" w:color="F8AB58" w:themeColor="accent3" w:themeTint="99"/>
      </w:tblBorders>
    </w:tblPr>
    <w:tblStylePr w:type="firstRow">
      <w:rPr>
        <w:b/>
        <w:bCs/>
        <w:color w:val="FFFFFF" w:themeColor="background1"/>
      </w:rPr>
      <w:tblPr/>
      <w:tcPr>
        <w:tcBorders>
          <w:top w:val="single" w:sz="4" w:space="0" w:color="D77308" w:themeColor="accent3"/>
          <w:left w:val="single" w:sz="4" w:space="0" w:color="D77308" w:themeColor="accent3"/>
          <w:bottom w:val="single" w:sz="4" w:space="0" w:color="D77308" w:themeColor="accent3"/>
          <w:right w:val="single" w:sz="4" w:space="0" w:color="D77308" w:themeColor="accent3"/>
          <w:insideH w:val="nil"/>
          <w:insideV w:val="nil"/>
        </w:tcBorders>
        <w:shd w:val="clear" w:color="auto" w:fill="D77308" w:themeFill="accent3"/>
      </w:tcPr>
    </w:tblStylePr>
    <w:tblStylePr w:type="lastRow">
      <w:rPr>
        <w:b/>
        <w:bCs/>
      </w:rPr>
      <w:tblPr/>
      <w:tcPr>
        <w:tcBorders>
          <w:top w:val="double" w:sz="4" w:space="0" w:color="D77308" w:themeColor="accent3"/>
        </w:tcBorders>
      </w:tcPr>
    </w:tblStylePr>
    <w:tblStylePr w:type="firstCol">
      <w:rPr>
        <w:b/>
        <w:bCs/>
      </w:rPr>
    </w:tblStylePr>
    <w:tblStylePr w:type="lastCol">
      <w:rPr>
        <w:b/>
        <w:bCs/>
      </w:rPr>
    </w:tblStylePr>
    <w:tblStylePr w:type="band1Vert">
      <w:tblPr/>
      <w:tcPr>
        <w:shd w:val="clear" w:color="auto" w:fill="FDE2C7" w:themeFill="accent3" w:themeFillTint="33"/>
      </w:tcPr>
    </w:tblStylePr>
    <w:tblStylePr w:type="band1Horz">
      <w:tblPr/>
      <w:tcPr>
        <w:shd w:val="clear" w:color="auto" w:fill="FDE2C7" w:themeFill="accent3" w:themeFillTint="33"/>
      </w:tcPr>
    </w:tblStylePr>
  </w:style>
  <w:style w:type="table" w:customStyle="1" w:styleId="GridTable4-Accent51">
    <w:name w:val="Grid Table 4 - Accent 51"/>
    <w:basedOn w:val="TableNormal"/>
    <w:uiPriority w:val="49"/>
    <w:rsid w:val="004633E9"/>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color w:val="FFFFFF" w:themeColor="background1"/>
      </w:rPr>
      <w:tblPr/>
      <w:tcPr>
        <w:tcBorders>
          <w:top w:val="single" w:sz="4" w:space="0" w:color="F0C300" w:themeColor="accent5"/>
          <w:left w:val="single" w:sz="4" w:space="0" w:color="F0C300" w:themeColor="accent5"/>
          <w:bottom w:val="single" w:sz="4" w:space="0" w:color="F0C300" w:themeColor="accent5"/>
          <w:right w:val="single" w:sz="4" w:space="0" w:color="F0C300" w:themeColor="accent5"/>
          <w:insideH w:val="nil"/>
          <w:insideV w:val="nil"/>
        </w:tcBorders>
        <w:shd w:val="clear" w:color="auto" w:fill="F0C300" w:themeFill="accent5"/>
      </w:tcPr>
    </w:tblStylePr>
    <w:tblStylePr w:type="lastRow">
      <w:rPr>
        <w:b/>
        <w:bCs/>
      </w:rPr>
      <w:tblPr/>
      <w:tcPr>
        <w:tcBorders>
          <w:top w:val="double" w:sz="4" w:space="0" w:color="F0C300" w:themeColor="accent5"/>
        </w:tcBorders>
      </w:tcPr>
    </w:tblStylePr>
    <w:tblStylePr w:type="firstCol">
      <w:rPr>
        <w:b/>
        <w:bCs/>
      </w:rPr>
    </w:tblStylePr>
    <w:tblStylePr w:type="lastCol">
      <w:rPr>
        <w:b/>
        <w:bCs/>
      </w:rPr>
    </w:tblStylePr>
    <w:tblStylePr w:type="band1Vert">
      <w:tblPr/>
      <w:tcPr>
        <w:shd w:val="clear" w:color="auto" w:fill="FFF4C9" w:themeFill="accent5" w:themeFillTint="33"/>
      </w:tcPr>
    </w:tblStylePr>
    <w:tblStylePr w:type="band1Horz">
      <w:tblPr/>
      <w:tcPr>
        <w:shd w:val="clear" w:color="auto" w:fill="FFF4C9" w:themeFill="accent5" w:themeFillTint="33"/>
      </w:tcPr>
    </w:tblStylePr>
  </w:style>
  <w:style w:type="table" w:customStyle="1" w:styleId="GridTable5Dark-Accent31">
    <w:name w:val="Grid Table 5 Dark - Accent 31"/>
    <w:basedOn w:val="TableNormal"/>
    <w:uiPriority w:val="50"/>
    <w:rsid w:val="004B575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2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730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730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730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7308" w:themeFill="accent3"/>
      </w:tcPr>
    </w:tblStylePr>
    <w:tblStylePr w:type="band1Vert">
      <w:tblPr/>
      <w:tcPr>
        <w:shd w:val="clear" w:color="auto" w:fill="FBC690" w:themeFill="accent3" w:themeFillTint="66"/>
      </w:tcPr>
    </w:tblStylePr>
    <w:tblStylePr w:type="band1Horz">
      <w:tblPr/>
      <w:tcPr>
        <w:shd w:val="clear" w:color="auto" w:fill="FBC690" w:themeFill="accent3" w:themeFillTint="66"/>
      </w:tcPr>
    </w:tblStylePr>
  </w:style>
  <w:style w:type="table" w:customStyle="1" w:styleId="TableGridLight1">
    <w:name w:val="Table Grid Light1"/>
    <w:basedOn w:val="TableNormal"/>
    <w:uiPriority w:val="40"/>
    <w:rsid w:val="004B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7Colorful-Accent21">
    <w:name w:val="List Table 7 Colorful - Accent 21"/>
    <w:basedOn w:val="TableNormal"/>
    <w:uiPriority w:val="52"/>
    <w:rsid w:val="0090609F"/>
    <w:pPr>
      <w:spacing w:after="0" w:line="240" w:lineRule="auto"/>
    </w:pPr>
    <w:rPr>
      <w:color w:val="41B5E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D7F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D7F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D7F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D7F0" w:themeColor="accent2"/>
        </w:tcBorders>
        <w:shd w:val="clear" w:color="auto" w:fill="FFFFFF" w:themeFill="background1"/>
      </w:tcPr>
    </w:tblStylePr>
    <w:tblStylePr w:type="band1Vert">
      <w:tblPr/>
      <w:tcPr>
        <w:shd w:val="clear" w:color="auto" w:fill="EAF6FC" w:themeFill="accent2" w:themeFillTint="33"/>
      </w:tcPr>
    </w:tblStylePr>
    <w:tblStylePr w:type="band1Horz">
      <w:tblPr/>
      <w:tcPr>
        <w:shd w:val="clear" w:color="auto" w:fill="EAF6F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2-Accent21">
    <w:name w:val="List Table 2 - Accent 21"/>
    <w:basedOn w:val="TableNormal"/>
    <w:uiPriority w:val="47"/>
    <w:rsid w:val="0090609F"/>
    <w:pPr>
      <w:spacing w:after="0" w:line="240" w:lineRule="auto"/>
    </w:pPr>
    <w:tblPr>
      <w:tblStyleRowBandSize w:val="1"/>
      <w:tblStyleColBandSize w:val="1"/>
      <w:tblBorders>
        <w:top w:val="single" w:sz="4" w:space="0" w:color="C1E6F6" w:themeColor="accent2" w:themeTint="99"/>
        <w:bottom w:val="single" w:sz="4" w:space="0" w:color="C1E6F6" w:themeColor="accent2" w:themeTint="99"/>
        <w:insideH w:val="single" w:sz="4" w:space="0" w:color="C1E6F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paragraph" w:styleId="TOC3">
    <w:name w:val="toc 3"/>
    <w:basedOn w:val="Normal"/>
    <w:next w:val="Normal"/>
    <w:autoRedefine/>
    <w:uiPriority w:val="39"/>
    <w:unhideWhenUsed/>
    <w:rsid w:val="00EF2CF3"/>
    <w:pPr>
      <w:spacing w:after="100"/>
      <w:ind w:left="400"/>
    </w:pPr>
  </w:style>
  <w:style w:type="character" w:customStyle="1" w:styleId="Header1">
    <w:name w:val="Header1"/>
    <w:basedOn w:val="DefaultParagraphFont"/>
    <w:uiPriority w:val="1"/>
    <w:qFormat/>
    <w:rsid w:val="001E12C4"/>
  </w:style>
  <w:style w:type="character" w:customStyle="1" w:styleId="section">
    <w:name w:val="section"/>
    <w:basedOn w:val="Header1"/>
    <w:uiPriority w:val="1"/>
    <w:qFormat/>
    <w:rsid w:val="00D6762A"/>
  </w:style>
  <w:style w:type="table" w:customStyle="1" w:styleId="GridTable2-Accent11">
    <w:name w:val="Grid Table 2 - Accent 11"/>
    <w:basedOn w:val="TableNormal"/>
    <w:uiPriority w:val="47"/>
    <w:rsid w:val="00A41BDF"/>
    <w:pPr>
      <w:spacing w:after="0" w:line="240" w:lineRule="auto"/>
    </w:pPr>
    <w:tblPr>
      <w:tblStyleRowBandSize w:val="1"/>
      <w:tblStyleColBandSize w:val="1"/>
      <w:tblBorders>
        <w:top w:val="single" w:sz="2" w:space="0" w:color="48ADFF" w:themeColor="accent1" w:themeTint="99"/>
        <w:bottom w:val="single" w:sz="2" w:space="0" w:color="48ADFF" w:themeColor="accent1" w:themeTint="99"/>
        <w:insideH w:val="single" w:sz="2" w:space="0" w:color="48ADFF" w:themeColor="accent1" w:themeTint="99"/>
        <w:insideV w:val="single" w:sz="2" w:space="0" w:color="48ADFF" w:themeColor="accent1" w:themeTint="99"/>
      </w:tblBorders>
    </w:tblPr>
    <w:tblStylePr w:type="firstRow">
      <w:rPr>
        <w:b/>
        <w:bCs/>
      </w:rPr>
      <w:tblPr/>
      <w:tcPr>
        <w:tcBorders>
          <w:top w:val="nil"/>
          <w:bottom w:val="single" w:sz="12" w:space="0" w:color="48ADFF" w:themeColor="accent1" w:themeTint="99"/>
          <w:insideH w:val="nil"/>
          <w:insideV w:val="nil"/>
        </w:tcBorders>
        <w:shd w:val="clear" w:color="auto" w:fill="FFFFFF" w:themeFill="background1"/>
      </w:tcPr>
    </w:tblStylePr>
    <w:tblStylePr w:type="lastRow">
      <w:rPr>
        <w:b/>
        <w:bCs/>
      </w:rPr>
      <w:tblPr/>
      <w:tcPr>
        <w:tcBorders>
          <w:top w:val="double" w:sz="2" w:space="0" w:color="48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character" w:styleId="CommentReference">
    <w:name w:val="annotation reference"/>
    <w:basedOn w:val="DefaultParagraphFont"/>
    <w:uiPriority w:val="99"/>
    <w:semiHidden/>
    <w:unhideWhenUsed/>
    <w:rsid w:val="002C194B"/>
    <w:rPr>
      <w:sz w:val="16"/>
      <w:szCs w:val="16"/>
    </w:rPr>
  </w:style>
  <w:style w:type="paragraph" w:styleId="CommentText">
    <w:name w:val="annotation text"/>
    <w:basedOn w:val="Normal"/>
    <w:link w:val="CommentTextChar"/>
    <w:uiPriority w:val="99"/>
    <w:semiHidden/>
    <w:unhideWhenUsed/>
    <w:rsid w:val="002C194B"/>
    <w:rPr>
      <w:szCs w:val="20"/>
    </w:rPr>
  </w:style>
  <w:style w:type="character" w:customStyle="1" w:styleId="CommentTextChar">
    <w:name w:val="Comment Text Char"/>
    <w:basedOn w:val="DefaultParagraphFont"/>
    <w:link w:val="CommentText"/>
    <w:uiPriority w:val="99"/>
    <w:semiHidden/>
    <w:rsid w:val="002C194B"/>
    <w:rPr>
      <w:color w:val="000000" w:themeColor="text2"/>
      <w:sz w:val="20"/>
      <w:szCs w:val="20"/>
    </w:rPr>
  </w:style>
  <w:style w:type="paragraph" w:styleId="CommentSubject">
    <w:name w:val="annotation subject"/>
    <w:basedOn w:val="CommentText"/>
    <w:next w:val="CommentText"/>
    <w:link w:val="CommentSubjectChar"/>
    <w:uiPriority w:val="99"/>
    <w:semiHidden/>
    <w:unhideWhenUsed/>
    <w:rsid w:val="002C194B"/>
    <w:rPr>
      <w:b/>
      <w:bCs/>
    </w:rPr>
  </w:style>
  <w:style w:type="character" w:customStyle="1" w:styleId="CommentSubjectChar">
    <w:name w:val="Comment Subject Char"/>
    <w:basedOn w:val="CommentTextChar"/>
    <w:link w:val="CommentSubject"/>
    <w:uiPriority w:val="99"/>
    <w:semiHidden/>
    <w:rsid w:val="002C194B"/>
    <w:rPr>
      <w:b/>
      <w:bCs/>
      <w:color w:val="000000" w:themeColor="text2"/>
      <w:sz w:val="20"/>
      <w:szCs w:val="20"/>
    </w:rPr>
  </w:style>
  <w:style w:type="table" w:customStyle="1" w:styleId="GridTable1Light-Accent31">
    <w:name w:val="Grid Table 1 Light - Accent 31"/>
    <w:basedOn w:val="TableNormal"/>
    <w:uiPriority w:val="46"/>
    <w:rsid w:val="005E66ED"/>
    <w:pPr>
      <w:spacing w:after="0" w:line="240" w:lineRule="auto"/>
    </w:pPr>
    <w:tblPr>
      <w:tblStyleRowBandSize w:val="1"/>
      <w:tblStyleColBandSize w:val="1"/>
      <w:tblBorders>
        <w:top w:val="single" w:sz="4" w:space="0" w:color="FBC690" w:themeColor="accent3" w:themeTint="66"/>
        <w:left w:val="single" w:sz="4" w:space="0" w:color="FBC690" w:themeColor="accent3" w:themeTint="66"/>
        <w:bottom w:val="single" w:sz="4" w:space="0" w:color="FBC690" w:themeColor="accent3" w:themeTint="66"/>
        <w:right w:val="single" w:sz="4" w:space="0" w:color="FBC690" w:themeColor="accent3" w:themeTint="66"/>
        <w:insideH w:val="single" w:sz="4" w:space="0" w:color="FBC690" w:themeColor="accent3" w:themeTint="66"/>
        <w:insideV w:val="single" w:sz="4" w:space="0" w:color="FBC690" w:themeColor="accent3" w:themeTint="66"/>
      </w:tblBorders>
    </w:tblPr>
    <w:tblStylePr w:type="firstRow">
      <w:rPr>
        <w:b/>
        <w:bCs/>
      </w:rPr>
      <w:tblPr/>
      <w:tcPr>
        <w:tcBorders>
          <w:bottom w:val="single" w:sz="12" w:space="0" w:color="F8AB58" w:themeColor="accent3" w:themeTint="99"/>
        </w:tcBorders>
      </w:tcPr>
    </w:tblStylePr>
    <w:tblStylePr w:type="lastRow">
      <w:rPr>
        <w:b/>
        <w:bCs/>
      </w:rPr>
      <w:tblPr/>
      <w:tcPr>
        <w:tcBorders>
          <w:top w:val="double" w:sz="2" w:space="0" w:color="F8AB58" w:themeColor="accent3" w:themeTint="99"/>
        </w:tcBorders>
      </w:tcPr>
    </w:tblStylePr>
    <w:tblStylePr w:type="firstCol">
      <w:rPr>
        <w:b/>
        <w:bCs/>
      </w:rPr>
    </w:tblStylePr>
    <w:tblStylePr w:type="lastCol">
      <w:rPr>
        <w:b/>
        <w:bCs/>
      </w:rPr>
    </w:tblStylePr>
  </w:style>
  <w:style w:type="paragraph" w:customStyle="1" w:styleId="Sectiontab">
    <w:name w:val="Sectiontab"/>
    <w:basedOn w:val="Default"/>
    <w:link w:val="SectiontabChar"/>
    <w:qFormat/>
    <w:rsid w:val="00CF047F"/>
    <w:rPr>
      <w:rFonts w:ascii="Arial" w:hAnsi="Arial"/>
      <w:b/>
      <w:caps/>
      <w:noProof/>
      <w:sz w:val="16"/>
    </w:rPr>
  </w:style>
  <w:style w:type="character" w:customStyle="1" w:styleId="DefaultChar">
    <w:name w:val="Default Char"/>
    <w:basedOn w:val="DefaultParagraphFont"/>
    <w:link w:val="Default"/>
    <w:rsid w:val="00A2146C"/>
    <w:rPr>
      <w:rFonts w:ascii="Book Antiqua" w:hAnsi="Book Antiqua" w:cs="Book Antiqua"/>
      <w:color w:val="000000"/>
      <w:sz w:val="24"/>
      <w:szCs w:val="24"/>
    </w:rPr>
  </w:style>
  <w:style w:type="character" w:customStyle="1" w:styleId="SectiontabChar">
    <w:name w:val="Sectiontab Char"/>
    <w:basedOn w:val="DefaultChar"/>
    <w:link w:val="Sectiontab"/>
    <w:rsid w:val="00CF047F"/>
    <w:rPr>
      <w:rFonts w:ascii="Arial" w:hAnsi="Arial" w:cs="Book Antiqua"/>
      <w:b/>
      <w:caps/>
      <w:noProof/>
      <w:color w:val="000000"/>
      <w:sz w:val="16"/>
      <w:szCs w:val="24"/>
    </w:rPr>
  </w:style>
  <w:style w:type="paragraph" w:styleId="BodyText">
    <w:name w:val="Body Text"/>
    <w:basedOn w:val="Normal"/>
    <w:link w:val="BodyTextChar"/>
    <w:rsid w:val="00640211"/>
    <w:pPr>
      <w:spacing w:after="0"/>
    </w:pPr>
    <w:rPr>
      <w:rFonts w:ascii="Arial" w:eastAsiaTheme="minorEastAsia" w:hAnsi="Arial" w:cs="Times New Roman"/>
      <w:b/>
      <w:color w:val="auto"/>
      <w:sz w:val="24"/>
      <w:szCs w:val="24"/>
      <w:lang w:val="en-US" w:bidi="en-US"/>
    </w:rPr>
  </w:style>
  <w:style w:type="character" w:customStyle="1" w:styleId="BodyTextChar">
    <w:name w:val="Body Text Char"/>
    <w:basedOn w:val="DefaultParagraphFont"/>
    <w:link w:val="BodyText"/>
    <w:rsid w:val="00640211"/>
    <w:rPr>
      <w:rFonts w:ascii="Arial" w:eastAsiaTheme="minorEastAsia" w:hAnsi="Arial" w:cs="Times New Roman"/>
      <w:b/>
      <w:sz w:val="24"/>
      <w:szCs w:val="24"/>
      <w:lang w:val="en-US" w:bidi="en-US"/>
    </w:rPr>
  </w:style>
  <w:style w:type="paragraph" w:styleId="NormalWeb">
    <w:name w:val="Normal (Web)"/>
    <w:basedOn w:val="Normal"/>
    <w:uiPriority w:val="99"/>
    <w:rsid w:val="00640211"/>
    <w:pPr>
      <w:spacing w:before="100" w:beforeAutospacing="1" w:after="100" w:afterAutospacing="1"/>
    </w:pPr>
    <w:rPr>
      <w:rFonts w:eastAsiaTheme="minorEastAsia" w:cs="Times New Roman"/>
      <w:color w:val="000000"/>
      <w:sz w:val="24"/>
      <w:szCs w:val="24"/>
      <w:lang w:val="en-US" w:bidi="en-US"/>
    </w:rPr>
  </w:style>
  <w:style w:type="paragraph" w:customStyle="1" w:styleId="norm">
    <w:name w:val="norm"/>
    <w:basedOn w:val="Heading2"/>
    <w:rsid w:val="00640211"/>
    <w:pPr>
      <w:keepLines w:val="0"/>
      <w:tabs>
        <w:tab w:val="clear" w:pos="0"/>
      </w:tabs>
      <w:spacing w:before="240" w:after="60"/>
    </w:pPr>
    <w:rPr>
      <w:rFonts w:asciiTheme="majorHAnsi" w:hAnsiTheme="majorHAnsi" w:cs="Arial"/>
      <w:b w:val="0"/>
      <w:i/>
      <w:iCs/>
      <w:color w:val="auto"/>
      <w:sz w:val="22"/>
      <w:szCs w:val="28"/>
      <w:lang w:val="en-US" w:bidi="en-US"/>
    </w:rPr>
  </w:style>
  <w:style w:type="character" w:styleId="UnresolvedMention">
    <w:name w:val="Unresolved Mention"/>
    <w:basedOn w:val="DefaultParagraphFont"/>
    <w:uiPriority w:val="99"/>
    <w:semiHidden/>
    <w:unhideWhenUsed/>
    <w:rsid w:val="00293CA2"/>
    <w:rPr>
      <w:color w:val="605E5C"/>
      <w:shd w:val="clear" w:color="auto" w:fill="E1DFDD"/>
    </w:rPr>
  </w:style>
  <w:style w:type="paragraph" w:customStyle="1" w:styleId="Body">
    <w:name w:val="Body"/>
    <w:rsid w:val="00535890"/>
    <w:pPr>
      <w:pBdr>
        <w:top w:val="nil"/>
        <w:left w:val="nil"/>
        <w:bottom w:val="nil"/>
        <w:right w:val="nil"/>
        <w:between w:val="nil"/>
        <w:bar w:val="nil"/>
      </w:pBdr>
    </w:pPr>
    <w:rPr>
      <w:rFonts w:ascii="Calibri" w:eastAsia="Arial Unicode MS" w:hAnsi="Calibri" w:cs="Arial Unicode MS"/>
      <w:color w:val="000000"/>
      <w:u w:color="000000"/>
      <w:bdr w:val="nil"/>
      <w:lang w:val="en-US" w:eastAsia="en-GB"/>
    </w:rPr>
  </w:style>
  <w:style w:type="character" w:customStyle="1" w:styleId="ListParagraphChar">
    <w:name w:val="List Paragraph Char"/>
    <w:aliases w:val="normal Char,Normal2 Char,Normal3 Char,Normal4 Char,Normal5 Char,Normal6 Char,Normal7 Char,Indicator Text Char,Dot pt Char,Evidence on Demand bullet points Char,ANSWER Char,Table/Figure Heading Char,Listeafsnit Char,Bullet List Char"/>
    <w:basedOn w:val="DefaultParagraphFont"/>
    <w:link w:val="ListParagraph"/>
    <w:qFormat/>
    <w:locked/>
    <w:rsid w:val="00535890"/>
    <w:rPr>
      <w:color w:val="000000" w:themeColor="text2"/>
      <w:sz w:val="20"/>
    </w:rPr>
  </w:style>
  <w:style w:type="character" w:customStyle="1" w:styleId="normaltextrun">
    <w:name w:val="normaltextrun"/>
    <w:basedOn w:val="DefaultParagraphFont"/>
    <w:qFormat/>
    <w:rsid w:val="005F1BFB"/>
  </w:style>
  <w:style w:type="paragraph" w:customStyle="1" w:styleId="TableParagraph">
    <w:name w:val="Table Paragraph"/>
    <w:basedOn w:val="Normal"/>
    <w:uiPriority w:val="1"/>
    <w:qFormat/>
    <w:rsid w:val="002C6DDC"/>
    <w:pPr>
      <w:widowControl w:val="0"/>
      <w:autoSpaceDE w:val="0"/>
      <w:autoSpaceDN w:val="0"/>
      <w:spacing w:after="0"/>
      <w:ind w:left="107"/>
    </w:pPr>
    <w:rPr>
      <w:rFonts w:ascii="Arial MT" w:eastAsia="Arial MT" w:hAnsi="Arial MT" w:cs="Arial MT"/>
      <w:color w:val="auto"/>
      <w:sz w:val="22"/>
      <w:lang w:val="en-US"/>
    </w:rPr>
  </w:style>
  <w:style w:type="character" w:customStyle="1" w:styleId="ui-provider">
    <w:name w:val="ui-provider"/>
    <w:basedOn w:val="DefaultParagraphFont"/>
    <w:rsid w:val="001B74E5"/>
  </w:style>
  <w:style w:type="character" w:customStyle="1" w:styleId="rynqvb">
    <w:name w:val="rynqvb"/>
    <w:basedOn w:val="DefaultParagraphFont"/>
    <w:rsid w:val="00C14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4728">
      <w:bodyDiv w:val="1"/>
      <w:marLeft w:val="0"/>
      <w:marRight w:val="0"/>
      <w:marTop w:val="0"/>
      <w:marBottom w:val="0"/>
      <w:divBdr>
        <w:top w:val="none" w:sz="0" w:space="0" w:color="auto"/>
        <w:left w:val="none" w:sz="0" w:space="0" w:color="auto"/>
        <w:bottom w:val="none" w:sz="0" w:space="0" w:color="auto"/>
        <w:right w:val="none" w:sz="0" w:space="0" w:color="auto"/>
      </w:divBdr>
    </w:div>
    <w:div w:id="36205803">
      <w:bodyDiv w:val="1"/>
      <w:marLeft w:val="0"/>
      <w:marRight w:val="0"/>
      <w:marTop w:val="0"/>
      <w:marBottom w:val="0"/>
      <w:divBdr>
        <w:top w:val="none" w:sz="0" w:space="0" w:color="auto"/>
        <w:left w:val="none" w:sz="0" w:space="0" w:color="auto"/>
        <w:bottom w:val="none" w:sz="0" w:space="0" w:color="auto"/>
        <w:right w:val="none" w:sz="0" w:space="0" w:color="auto"/>
      </w:divBdr>
    </w:div>
    <w:div w:id="63067521">
      <w:bodyDiv w:val="1"/>
      <w:marLeft w:val="0"/>
      <w:marRight w:val="0"/>
      <w:marTop w:val="0"/>
      <w:marBottom w:val="0"/>
      <w:divBdr>
        <w:top w:val="none" w:sz="0" w:space="0" w:color="auto"/>
        <w:left w:val="none" w:sz="0" w:space="0" w:color="auto"/>
        <w:bottom w:val="none" w:sz="0" w:space="0" w:color="auto"/>
        <w:right w:val="none" w:sz="0" w:space="0" w:color="auto"/>
      </w:divBdr>
      <w:divsChild>
        <w:div w:id="2093894972">
          <w:marLeft w:val="547"/>
          <w:marRight w:val="0"/>
          <w:marTop w:val="0"/>
          <w:marBottom w:val="0"/>
          <w:divBdr>
            <w:top w:val="none" w:sz="0" w:space="0" w:color="auto"/>
            <w:left w:val="none" w:sz="0" w:space="0" w:color="auto"/>
            <w:bottom w:val="none" w:sz="0" w:space="0" w:color="auto"/>
            <w:right w:val="none" w:sz="0" w:space="0" w:color="auto"/>
          </w:divBdr>
        </w:div>
      </w:divsChild>
    </w:div>
    <w:div w:id="94175440">
      <w:bodyDiv w:val="1"/>
      <w:marLeft w:val="0"/>
      <w:marRight w:val="0"/>
      <w:marTop w:val="0"/>
      <w:marBottom w:val="0"/>
      <w:divBdr>
        <w:top w:val="none" w:sz="0" w:space="0" w:color="auto"/>
        <w:left w:val="none" w:sz="0" w:space="0" w:color="auto"/>
        <w:bottom w:val="none" w:sz="0" w:space="0" w:color="auto"/>
        <w:right w:val="none" w:sz="0" w:space="0" w:color="auto"/>
      </w:divBdr>
      <w:divsChild>
        <w:div w:id="18162759">
          <w:marLeft w:val="547"/>
          <w:marRight w:val="0"/>
          <w:marTop w:val="0"/>
          <w:marBottom w:val="0"/>
          <w:divBdr>
            <w:top w:val="none" w:sz="0" w:space="0" w:color="auto"/>
            <w:left w:val="none" w:sz="0" w:space="0" w:color="auto"/>
            <w:bottom w:val="none" w:sz="0" w:space="0" w:color="auto"/>
            <w:right w:val="none" w:sz="0" w:space="0" w:color="auto"/>
          </w:divBdr>
        </w:div>
        <w:div w:id="92171917">
          <w:marLeft w:val="1166"/>
          <w:marRight w:val="0"/>
          <w:marTop w:val="0"/>
          <w:marBottom w:val="0"/>
          <w:divBdr>
            <w:top w:val="none" w:sz="0" w:space="0" w:color="auto"/>
            <w:left w:val="none" w:sz="0" w:space="0" w:color="auto"/>
            <w:bottom w:val="none" w:sz="0" w:space="0" w:color="auto"/>
            <w:right w:val="none" w:sz="0" w:space="0" w:color="auto"/>
          </w:divBdr>
        </w:div>
        <w:div w:id="411119972">
          <w:marLeft w:val="1166"/>
          <w:marRight w:val="0"/>
          <w:marTop w:val="0"/>
          <w:marBottom w:val="0"/>
          <w:divBdr>
            <w:top w:val="none" w:sz="0" w:space="0" w:color="auto"/>
            <w:left w:val="none" w:sz="0" w:space="0" w:color="auto"/>
            <w:bottom w:val="none" w:sz="0" w:space="0" w:color="auto"/>
            <w:right w:val="none" w:sz="0" w:space="0" w:color="auto"/>
          </w:divBdr>
        </w:div>
        <w:div w:id="441532133">
          <w:marLeft w:val="547"/>
          <w:marRight w:val="0"/>
          <w:marTop w:val="0"/>
          <w:marBottom w:val="0"/>
          <w:divBdr>
            <w:top w:val="none" w:sz="0" w:space="0" w:color="auto"/>
            <w:left w:val="none" w:sz="0" w:space="0" w:color="auto"/>
            <w:bottom w:val="none" w:sz="0" w:space="0" w:color="auto"/>
            <w:right w:val="none" w:sz="0" w:space="0" w:color="auto"/>
          </w:divBdr>
        </w:div>
        <w:div w:id="562838485">
          <w:marLeft w:val="1166"/>
          <w:marRight w:val="0"/>
          <w:marTop w:val="0"/>
          <w:marBottom w:val="0"/>
          <w:divBdr>
            <w:top w:val="none" w:sz="0" w:space="0" w:color="auto"/>
            <w:left w:val="none" w:sz="0" w:space="0" w:color="auto"/>
            <w:bottom w:val="none" w:sz="0" w:space="0" w:color="auto"/>
            <w:right w:val="none" w:sz="0" w:space="0" w:color="auto"/>
          </w:divBdr>
        </w:div>
        <w:div w:id="696397072">
          <w:marLeft w:val="1166"/>
          <w:marRight w:val="0"/>
          <w:marTop w:val="0"/>
          <w:marBottom w:val="0"/>
          <w:divBdr>
            <w:top w:val="none" w:sz="0" w:space="0" w:color="auto"/>
            <w:left w:val="none" w:sz="0" w:space="0" w:color="auto"/>
            <w:bottom w:val="none" w:sz="0" w:space="0" w:color="auto"/>
            <w:right w:val="none" w:sz="0" w:space="0" w:color="auto"/>
          </w:divBdr>
        </w:div>
        <w:div w:id="722021885">
          <w:marLeft w:val="547"/>
          <w:marRight w:val="0"/>
          <w:marTop w:val="0"/>
          <w:marBottom w:val="0"/>
          <w:divBdr>
            <w:top w:val="none" w:sz="0" w:space="0" w:color="auto"/>
            <w:left w:val="none" w:sz="0" w:space="0" w:color="auto"/>
            <w:bottom w:val="none" w:sz="0" w:space="0" w:color="auto"/>
            <w:right w:val="none" w:sz="0" w:space="0" w:color="auto"/>
          </w:divBdr>
        </w:div>
        <w:div w:id="882402013">
          <w:marLeft w:val="547"/>
          <w:marRight w:val="0"/>
          <w:marTop w:val="0"/>
          <w:marBottom w:val="0"/>
          <w:divBdr>
            <w:top w:val="none" w:sz="0" w:space="0" w:color="auto"/>
            <w:left w:val="none" w:sz="0" w:space="0" w:color="auto"/>
            <w:bottom w:val="none" w:sz="0" w:space="0" w:color="auto"/>
            <w:right w:val="none" w:sz="0" w:space="0" w:color="auto"/>
          </w:divBdr>
        </w:div>
        <w:div w:id="1581526760">
          <w:marLeft w:val="1166"/>
          <w:marRight w:val="0"/>
          <w:marTop w:val="0"/>
          <w:marBottom w:val="0"/>
          <w:divBdr>
            <w:top w:val="none" w:sz="0" w:space="0" w:color="auto"/>
            <w:left w:val="none" w:sz="0" w:space="0" w:color="auto"/>
            <w:bottom w:val="none" w:sz="0" w:space="0" w:color="auto"/>
            <w:right w:val="none" w:sz="0" w:space="0" w:color="auto"/>
          </w:divBdr>
        </w:div>
        <w:div w:id="1799638555">
          <w:marLeft w:val="547"/>
          <w:marRight w:val="0"/>
          <w:marTop w:val="0"/>
          <w:marBottom w:val="0"/>
          <w:divBdr>
            <w:top w:val="none" w:sz="0" w:space="0" w:color="auto"/>
            <w:left w:val="none" w:sz="0" w:space="0" w:color="auto"/>
            <w:bottom w:val="none" w:sz="0" w:space="0" w:color="auto"/>
            <w:right w:val="none" w:sz="0" w:space="0" w:color="auto"/>
          </w:divBdr>
        </w:div>
        <w:div w:id="1971814071">
          <w:marLeft w:val="1166"/>
          <w:marRight w:val="0"/>
          <w:marTop w:val="0"/>
          <w:marBottom w:val="0"/>
          <w:divBdr>
            <w:top w:val="none" w:sz="0" w:space="0" w:color="auto"/>
            <w:left w:val="none" w:sz="0" w:space="0" w:color="auto"/>
            <w:bottom w:val="none" w:sz="0" w:space="0" w:color="auto"/>
            <w:right w:val="none" w:sz="0" w:space="0" w:color="auto"/>
          </w:divBdr>
        </w:div>
        <w:div w:id="2049181333">
          <w:marLeft w:val="1166"/>
          <w:marRight w:val="0"/>
          <w:marTop w:val="0"/>
          <w:marBottom w:val="0"/>
          <w:divBdr>
            <w:top w:val="none" w:sz="0" w:space="0" w:color="auto"/>
            <w:left w:val="none" w:sz="0" w:space="0" w:color="auto"/>
            <w:bottom w:val="none" w:sz="0" w:space="0" w:color="auto"/>
            <w:right w:val="none" w:sz="0" w:space="0" w:color="auto"/>
          </w:divBdr>
        </w:div>
      </w:divsChild>
    </w:div>
    <w:div w:id="97408313">
      <w:bodyDiv w:val="1"/>
      <w:marLeft w:val="0"/>
      <w:marRight w:val="0"/>
      <w:marTop w:val="0"/>
      <w:marBottom w:val="0"/>
      <w:divBdr>
        <w:top w:val="none" w:sz="0" w:space="0" w:color="auto"/>
        <w:left w:val="none" w:sz="0" w:space="0" w:color="auto"/>
        <w:bottom w:val="none" w:sz="0" w:space="0" w:color="auto"/>
        <w:right w:val="none" w:sz="0" w:space="0" w:color="auto"/>
      </w:divBdr>
    </w:div>
    <w:div w:id="139884868">
      <w:bodyDiv w:val="1"/>
      <w:marLeft w:val="0"/>
      <w:marRight w:val="0"/>
      <w:marTop w:val="0"/>
      <w:marBottom w:val="0"/>
      <w:divBdr>
        <w:top w:val="none" w:sz="0" w:space="0" w:color="auto"/>
        <w:left w:val="none" w:sz="0" w:space="0" w:color="auto"/>
        <w:bottom w:val="none" w:sz="0" w:space="0" w:color="auto"/>
        <w:right w:val="none" w:sz="0" w:space="0" w:color="auto"/>
      </w:divBdr>
    </w:div>
    <w:div w:id="237326003">
      <w:bodyDiv w:val="1"/>
      <w:marLeft w:val="0"/>
      <w:marRight w:val="0"/>
      <w:marTop w:val="0"/>
      <w:marBottom w:val="0"/>
      <w:divBdr>
        <w:top w:val="none" w:sz="0" w:space="0" w:color="auto"/>
        <w:left w:val="none" w:sz="0" w:space="0" w:color="auto"/>
        <w:bottom w:val="none" w:sz="0" w:space="0" w:color="auto"/>
        <w:right w:val="none" w:sz="0" w:space="0" w:color="auto"/>
      </w:divBdr>
      <w:divsChild>
        <w:div w:id="122698730">
          <w:marLeft w:val="547"/>
          <w:marRight w:val="0"/>
          <w:marTop w:val="0"/>
          <w:marBottom w:val="0"/>
          <w:divBdr>
            <w:top w:val="none" w:sz="0" w:space="0" w:color="auto"/>
            <w:left w:val="none" w:sz="0" w:space="0" w:color="auto"/>
            <w:bottom w:val="none" w:sz="0" w:space="0" w:color="auto"/>
            <w:right w:val="none" w:sz="0" w:space="0" w:color="auto"/>
          </w:divBdr>
        </w:div>
      </w:divsChild>
    </w:div>
    <w:div w:id="311369231">
      <w:bodyDiv w:val="1"/>
      <w:marLeft w:val="0"/>
      <w:marRight w:val="0"/>
      <w:marTop w:val="0"/>
      <w:marBottom w:val="0"/>
      <w:divBdr>
        <w:top w:val="none" w:sz="0" w:space="0" w:color="auto"/>
        <w:left w:val="none" w:sz="0" w:space="0" w:color="auto"/>
        <w:bottom w:val="none" w:sz="0" w:space="0" w:color="auto"/>
        <w:right w:val="none" w:sz="0" w:space="0" w:color="auto"/>
      </w:divBdr>
      <w:divsChild>
        <w:div w:id="546332579">
          <w:marLeft w:val="547"/>
          <w:marRight w:val="0"/>
          <w:marTop w:val="0"/>
          <w:marBottom w:val="0"/>
          <w:divBdr>
            <w:top w:val="none" w:sz="0" w:space="0" w:color="auto"/>
            <w:left w:val="none" w:sz="0" w:space="0" w:color="auto"/>
            <w:bottom w:val="none" w:sz="0" w:space="0" w:color="auto"/>
            <w:right w:val="none" w:sz="0" w:space="0" w:color="auto"/>
          </w:divBdr>
        </w:div>
      </w:divsChild>
    </w:div>
    <w:div w:id="346954244">
      <w:bodyDiv w:val="1"/>
      <w:marLeft w:val="0"/>
      <w:marRight w:val="0"/>
      <w:marTop w:val="0"/>
      <w:marBottom w:val="0"/>
      <w:divBdr>
        <w:top w:val="none" w:sz="0" w:space="0" w:color="auto"/>
        <w:left w:val="none" w:sz="0" w:space="0" w:color="auto"/>
        <w:bottom w:val="none" w:sz="0" w:space="0" w:color="auto"/>
        <w:right w:val="none" w:sz="0" w:space="0" w:color="auto"/>
      </w:divBdr>
    </w:div>
    <w:div w:id="371418528">
      <w:bodyDiv w:val="1"/>
      <w:marLeft w:val="0"/>
      <w:marRight w:val="0"/>
      <w:marTop w:val="0"/>
      <w:marBottom w:val="0"/>
      <w:divBdr>
        <w:top w:val="none" w:sz="0" w:space="0" w:color="auto"/>
        <w:left w:val="none" w:sz="0" w:space="0" w:color="auto"/>
        <w:bottom w:val="none" w:sz="0" w:space="0" w:color="auto"/>
        <w:right w:val="none" w:sz="0" w:space="0" w:color="auto"/>
      </w:divBdr>
    </w:div>
    <w:div w:id="378284907">
      <w:bodyDiv w:val="1"/>
      <w:marLeft w:val="0"/>
      <w:marRight w:val="0"/>
      <w:marTop w:val="0"/>
      <w:marBottom w:val="0"/>
      <w:divBdr>
        <w:top w:val="none" w:sz="0" w:space="0" w:color="auto"/>
        <w:left w:val="none" w:sz="0" w:space="0" w:color="auto"/>
        <w:bottom w:val="none" w:sz="0" w:space="0" w:color="auto"/>
        <w:right w:val="none" w:sz="0" w:space="0" w:color="auto"/>
      </w:divBdr>
    </w:div>
    <w:div w:id="379208451">
      <w:bodyDiv w:val="1"/>
      <w:marLeft w:val="0"/>
      <w:marRight w:val="0"/>
      <w:marTop w:val="0"/>
      <w:marBottom w:val="0"/>
      <w:divBdr>
        <w:top w:val="none" w:sz="0" w:space="0" w:color="auto"/>
        <w:left w:val="none" w:sz="0" w:space="0" w:color="auto"/>
        <w:bottom w:val="none" w:sz="0" w:space="0" w:color="auto"/>
        <w:right w:val="none" w:sz="0" w:space="0" w:color="auto"/>
      </w:divBdr>
    </w:div>
    <w:div w:id="439641628">
      <w:bodyDiv w:val="1"/>
      <w:marLeft w:val="0"/>
      <w:marRight w:val="0"/>
      <w:marTop w:val="0"/>
      <w:marBottom w:val="0"/>
      <w:divBdr>
        <w:top w:val="none" w:sz="0" w:space="0" w:color="auto"/>
        <w:left w:val="none" w:sz="0" w:space="0" w:color="auto"/>
        <w:bottom w:val="none" w:sz="0" w:space="0" w:color="auto"/>
        <w:right w:val="none" w:sz="0" w:space="0" w:color="auto"/>
      </w:divBdr>
    </w:div>
    <w:div w:id="473106971">
      <w:bodyDiv w:val="1"/>
      <w:marLeft w:val="0"/>
      <w:marRight w:val="0"/>
      <w:marTop w:val="0"/>
      <w:marBottom w:val="0"/>
      <w:divBdr>
        <w:top w:val="none" w:sz="0" w:space="0" w:color="auto"/>
        <w:left w:val="none" w:sz="0" w:space="0" w:color="auto"/>
        <w:bottom w:val="none" w:sz="0" w:space="0" w:color="auto"/>
        <w:right w:val="none" w:sz="0" w:space="0" w:color="auto"/>
      </w:divBdr>
    </w:div>
    <w:div w:id="520240470">
      <w:bodyDiv w:val="1"/>
      <w:marLeft w:val="0"/>
      <w:marRight w:val="0"/>
      <w:marTop w:val="0"/>
      <w:marBottom w:val="0"/>
      <w:divBdr>
        <w:top w:val="none" w:sz="0" w:space="0" w:color="auto"/>
        <w:left w:val="none" w:sz="0" w:space="0" w:color="auto"/>
        <w:bottom w:val="none" w:sz="0" w:space="0" w:color="auto"/>
        <w:right w:val="none" w:sz="0" w:space="0" w:color="auto"/>
      </w:divBdr>
    </w:div>
    <w:div w:id="579101626">
      <w:bodyDiv w:val="1"/>
      <w:marLeft w:val="0"/>
      <w:marRight w:val="0"/>
      <w:marTop w:val="0"/>
      <w:marBottom w:val="0"/>
      <w:divBdr>
        <w:top w:val="none" w:sz="0" w:space="0" w:color="auto"/>
        <w:left w:val="none" w:sz="0" w:space="0" w:color="auto"/>
        <w:bottom w:val="none" w:sz="0" w:space="0" w:color="auto"/>
        <w:right w:val="none" w:sz="0" w:space="0" w:color="auto"/>
      </w:divBdr>
    </w:div>
    <w:div w:id="750353783">
      <w:bodyDiv w:val="1"/>
      <w:marLeft w:val="0"/>
      <w:marRight w:val="0"/>
      <w:marTop w:val="0"/>
      <w:marBottom w:val="0"/>
      <w:divBdr>
        <w:top w:val="none" w:sz="0" w:space="0" w:color="auto"/>
        <w:left w:val="none" w:sz="0" w:space="0" w:color="auto"/>
        <w:bottom w:val="none" w:sz="0" w:space="0" w:color="auto"/>
        <w:right w:val="none" w:sz="0" w:space="0" w:color="auto"/>
      </w:divBdr>
      <w:divsChild>
        <w:div w:id="678237100">
          <w:marLeft w:val="547"/>
          <w:marRight w:val="0"/>
          <w:marTop w:val="0"/>
          <w:marBottom w:val="0"/>
          <w:divBdr>
            <w:top w:val="none" w:sz="0" w:space="0" w:color="auto"/>
            <w:left w:val="none" w:sz="0" w:space="0" w:color="auto"/>
            <w:bottom w:val="none" w:sz="0" w:space="0" w:color="auto"/>
            <w:right w:val="none" w:sz="0" w:space="0" w:color="auto"/>
          </w:divBdr>
        </w:div>
      </w:divsChild>
    </w:div>
    <w:div w:id="787970797">
      <w:bodyDiv w:val="1"/>
      <w:marLeft w:val="0"/>
      <w:marRight w:val="0"/>
      <w:marTop w:val="0"/>
      <w:marBottom w:val="0"/>
      <w:divBdr>
        <w:top w:val="none" w:sz="0" w:space="0" w:color="auto"/>
        <w:left w:val="none" w:sz="0" w:space="0" w:color="auto"/>
        <w:bottom w:val="none" w:sz="0" w:space="0" w:color="auto"/>
        <w:right w:val="none" w:sz="0" w:space="0" w:color="auto"/>
      </w:divBdr>
    </w:div>
    <w:div w:id="790980784">
      <w:bodyDiv w:val="1"/>
      <w:marLeft w:val="0"/>
      <w:marRight w:val="0"/>
      <w:marTop w:val="0"/>
      <w:marBottom w:val="0"/>
      <w:divBdr>
        <w:top w:val="none" w:sz="0" w:space="0" w:color="auto"/>
        <w:left w:val="none" w:sz="0" w:space="0" w:color="auto"/>
        <w:bottom w:val="none" w:sz="0" w:space="0" w:color="auto"/>
        <w:right w:val="none" w:sz="0" w:space="0" w:color="auto"/>
      </w:divBdr>
    </w:div>
    <w:div w:id="928927501">
      <w:bodyDiv w:val="1"/>
      <w:marLeft w:val="0"/>
      <w:marRight w:val="0"/>
      <w:marTop w:val="0"/>
      <w:marBottom w:val="0"/>
      <w:divBdr>
        <w:top w:val="none" w:sz="0" w:space="0" w:color="auto"/>
        <w:left w:val="none" w:sz="0" w:space="0" w:color="auto"/>
        <w:bottom w:val="none" w:sz="0" w:space="0" w:color="auto"/>
        <w:right w:val="none" w:sz="0" w:space="0" w:color="auto"/>
      </w:divBdr>
    </w:div>
    <w:div w:id="939292351">
      <w:bodyDiv w:val="1"/>
      <w:marLeft w:val="0"/>
      <w:marRight w:val="0"/>
      <w:marTop w:val="0"/>
      <w:marBottom w:val="0"/>
      <w:divBdr>
        <w:top w:val="none" w:sz="0" w:space="0" w:color="auto"/>
        <w:left w:val="none" w:sz="0" w:space="0" w:color="auto"/>
        <w:bottom w:val="none" w:sz="0" w:space="0" w:color="auto"/>
        <w:right w:val="none" w:sz="0" w:space="0" w:color="auto"/>
      </w:divBdr>
    </w:div>
    <w:div w:id="966930203">
      <w:bodyDiv w:val="1"/>
      <w:marLeft w:val="0"/>
      <w:marRight w:val="0"/>
      <w:marTop w:val="0"/>
      <w:marBottom w:val="0"/>
      <w:divBdr>
        <w:top w:val="none" w:sz="0" w:space="0" w:color="auto"/>
        <w:left w:val="none" w:sz="0" w:space="0" w:color="auto"/>
        <w:bottom w:val="none" w:sz="0" w:space="0" w:color="auto"/>
        <w:right w:val="none" w:sz="0" w:space="0" w:color="auto"/>
      </w:divBdr>
    </w:div>
    <w:div w:id="1013262024">
      <w:bodyDiv w:val="1"/>
      <w:marLeft w:val="0"/>
      <w:marRight w:val="0"/>
      <w:marTop w:val="0"/>
      <w:marBottom w:val="0"/>
      <w:divBdr>
        <w:top w:val="none" w:sz="0" w:space="0" w:color="auto"/>
        <w:left w:val="none" w:sz="0" w:space="0" w:color="auto"/>
        <w:bottom w:val="none" w:sz="0" w:space="0" w:color="auto"/>
        <w:right w:val="none" w:sz="0" w:space="0" w:color="auto"/>
      </w:divBdr>
    </w:div>
    <w:div w:id="1047728732">
      <w:bodyDiv w:val="1"/>
      <w:marLeft w:val="0"/>
      <w:marRight w:val="0"/>
      <w:marTop w:val="0"/>
      <w:marBottom w:val="0"/>
      <w:divBdr>
        <w:top w:val="none" w:sz="0" w:space="0" w:color="auto"/>
        <w:left w:val="none" w:sz="0" w:space="0" w:color="auto"/>
        <w:bottom w:val="none" w:sz="0" w:space="0" w:color="auto"/>
        <w:right w:val="none" w:sz="0" w:space="0" w:color="auto"/>
      </w:divBdr>
    </w:div>
    <w:div w:id="1162813853">
      <w:bodyDiv w:val="1"/>
      <w:marLeft w:val="0"/>
      <w:marRight w:val="0"/>
      <w:marTop w:val="0"/>
      <w:marBottom w:val="0"/>
      <w:divBdr>
        <w:top w:val="none" w:sz="0" w:space="0" w:color="auto"/>
        <w:left w:val="none" w:sz="0" w:space="0" w:color="auto"/>
        <w:bottom w:val="none" w:sz="0" w:space="0" w:color="auto"/>
        <w:right w:val="none" w:sz="0" w:space="0" w:color="auto"/>
      </w:divBdr>
      <w:divsChild>
        <w:div w:id="1849440352">
          <w:marLeft w:val="0"/>
          <w:marRight w:val="0"/>
          <w:marTop w:val="0"/>
          <w:marBottom w:val="0"/>
          <w:divBdr>
            <w:top w:val="none" w:sz="0" w:space="0" w:color="auto"/>
            <w:left w:val="none" w:sz="0" w:space="0" w:color="auto"/>
            <w:bottom w:val="none" w:sz="0" w:space="0" w:color="auto"/>
            <w:right w:val="none" w:sz="0" w:space="0" w:color="auto"/>
          </w:divBdr>
          <w:divsChild>
            <w:div w:id="2032563127">
              <w:marLeft w:val="0"/>
              <w:marRight w:val="0"/>
              <w:marTop w:val="0"/>
              <w:marBottom w:val="0"/>
              <w:divBdr>
                <w:top w:val="none" w:sz="0" w:space="0" w:color="auto"/>
                <w:left w:val="none" w:sz="0" w:space="0" w:color="auto"/>
                <w:bottom w:val="none" w:sz="0" w:space="0" w:color="auto"/>
                <w:right w:val="none" w:sz="0" w:space="0" w:color="auto"/>
              </w:divBdr>
              <w:divsChild>
                <w:div w:id="541212609">
                  <w:marLeft w:val="0"/>
                  <w:marRight w:val="0"/>
                  <w:marTop w:val="0"/>
                  <w:marBottom w:val="0"/>
                  <w:divBdr>
                    <w:top w:val="none" w:sz="0" w:space="0" w:color="auto"/>
                    <w:left w:val="none" w:sz="0" w:space="0" w:color="auto"/>
                    <w:bottom w:val="none" w:sz="0" w:space="0" w:color="auto"/>
                    <w:right w:val="none" w:sz="0" w:space="0" w:color="auto"/>
                  </w:divBdr>
                  <w:divsChild>
                    <w:div w:id="1778986445">
                      <w:marLeft w:val="0"/>
                      <w:marRight w:val="0"/>
                      <w:marTop w:val="0"/>
                      <w:marBottom w:val="0"/>
                      <w:divBdr>
                        <w:top w:val="none" w:sz="0" w:space="0" w:color="auto"/>
                        <w:left w:val="none" w:sz="0" w:space="0" w:color="auto"/>
                        <w:bottom w:val="none" w:sz="0" w:space="0" w:color="auto"/>
                        <w:right w:val="none" w:sz="0" w:space="0" w:color="auto"/>
                      </w:divBdr>
                      <w:divsChild>
                        <w:div w:id="669866870">
                          <w:marLeft w:val="0"/>
                          <w:marRight w:val="0"/>
                          <w:marTop w:val="0"/>
                          <w:marBottom w:val="0"/>
                          <w:divBdr>
                            <w:top w:val="none" w:sz="0" w:space="0" w:color="auto"/>
                            <w:left w:val="none" w:sz="0" w:space="0" w:color="auto"/>
                            <w:bottom w:val="none" w:sz="0" w:space="0" w:color="auto"/>
                            <w:right w:val="none" w:sz="0" w:space="0" w:color="auto"/>
                          </w:divBdr>
                          <w:divsChild>
                            <w:div w:id="2031878652">
                              <w:marLeft w:val="0"/>
                              <w:marRight w:val="0"/>
                              <w:marTop w:val="0"/>
                              <w:marBottom w:val="0"/>
                              <w:divBdr>
                                <w:top w:val="none" w:sz="0" w:space="0" w:color="auto"/>
                                <w:left w:val="none" w:sz="0" w:space="0" w:color="auto"/>
                                <w:bottom w:val="none" w:sz="0" w:space="0" w:color="auto"/>
                                <w:right w:val="none" w:sz="0" w:space="0" w:color="auto"/>
                              </w:divBdr>
                              <w:divsChild>
                                <w:div w:id="935870895">
                                  <w:marLeft w:val="0"/>
                                  <w:marRight w:val="0"/>
                                  <w:marTop w:val="0"/>
                                  <w:marBottom w:val="0"/>
                                  <w:divBdr>
                                    <w:top w:val="none" w:sz="0" w:space="0" w:color="auto"/>
                                    <w:left w:val="none" w:sz="0" w:space="0" w:color="auto"/>
                                    <w:bottom w:val="none" w:sz="0" w:space="0" w:color="auto"/>
                                    <w:right w:val="none" w:sz="0" w:space="0" w:color="auto"/>
                                  </w:divBdr>
                                  <w:divsChild>
                                    <w:div w:id="179244828">
                                      <w:marLeft w:val="0"/>
                                      <w:marRight w:val="0"/>
                                      <w:marTop w:val="0"/>
                                      <w:marBottom w:val="0"/>
                                      <w:divBdr>
                                        <w:top w:val="none" w:sz="0" w:space="0" w:color="auto"/>
                                        <w:left w:val="none" w:sz="0" w:space="0" w:color="auto"/>
                                        <w:bottom w:val="none" w:sz="0" w:space="0" w:color="auto"/>
                                        <w:right w:val="none" w:sz="0" w:space="0" w:color="auto"/>
                                      </w:divBdr>
                                      <w:divsChild>
                                        <w:div w:id="1300258483">
                                          <w:marLeft w:val="0"/>
                                          <w:marRight w:val="0"/>
                                          <w:marTop w:val="0"/>
                                          <w:marBottom w:val="0"/>
                                          <w:divBdr>
                                            <w:top w:val="none" w:sz="0" w:space="0" w:color="auto"/>
                                            <w:left w:val="none" w:sz="0" w:space="0" w:color="auto"/>
                                            <w:bottom w:val="none" w:sz="0" w:space="0" w:color="auto"/>
                                            <w:right w:val="none" w:sz="0" w:space="0" w:color="auto"/>
                                          </w:divBdr>
                                          <w:divsChild>
                                            <w:div w:id="1944145861">
                                              <w:marLeft w:val="0"/>
                                              <w:marRight w:val="0"/>
                                              <w:marTop w:val="0"/>
                                              <w:marBottom w:val="0"/>
                                              <w:divBdr>
                                                <w:top w:val="none" w:sz="0" w:space="0" w:color="auto"/>
                                                <w:left w:val="none" w:sz="0" w:space="0" w:color="auto"/>
                                                <w:bottom w:val="none" w:sz="0" w:space="0" w:color="auto"/>
                                                <w:right w:val="none" w:sz="0" w:space="0" w:color="auto"/>
                                              </w:divBdr>
                                              <w:divsChild>
                                                <w:div w:id="841240494">
                                                  <w:marLeft w:val="0"/>
                                                  <w:marRight w:val="0"/>
                                                  <w:marTop w:val="0"/>
                                                  <w:marBottom w:val="0"/>
                                                  <w:divBdr>
                                                    <w:top w:val="none" w:sz="0" w:space="0" w:color="auto"/>
                                                    <w:left w:val="none" w:sz="0" w:space="0" w:color="auto"/>
                                                    <w:bottom w:val="none" w:sz="0" w:space="0" w:color="auto"/>
                                                    <w:right w:val="none" w:sz="0" w:space="0" w:color="auto"/>
                                                  </w:divBdr>
                                                  <w:divsChild>
                                                    <w:div w:id="1878272257">
                                                      <w:marLeft w:val="0"/>
                                                      <w:marRight w:val="0"/>
                                                      <w:marTop w:val="0"/>
                                                      <w:marBottom w:val="0"/>
                                                      <w:divBdr>
                                                        <w:top w:val="none" w:sz="0" w:space="0" w:color="auto"/>
                                                        <w:left w:val="none" w:sz="0" w:space="0" w:color="auto"/>
                                                        <w:bottom w:val="none" w:sz="0" w:space="0" w:color="auto"/>
                                                        <w:right w:val="none" w:sz="0" w:space="0" w:color="auto"/>
                                                      </w:divBdr>
                                                      <w:divsChild>
                                                        <w:div w:id="1654527591">
                                                          <w:marLeft w:val="0"/>
                                                          <w:marRight w:val="0"/>
                                                          <w:marTop w:val="0"/>
                                                          <w:marBottom w:val="0"/>
                                                          <w:divBdr>
                                                            <w:top w:val="none" w:sz="0" w:space="0" w:color="auto"/>
                                                            <w:left w:val="none" w:sz="0" w:space="0" w:color="auto"/>
                                                            <w:bottom w:val="none" w:sz="0" w:space="0" w:color="auto"/>
                                                            <w:right w:val="none" w:sz="0" w:space="0" w:color="auto"/>
                                                          </w:divBdr>
                                                          <w:divsChild>
                                                            <w:div w:id="487671452">
                                                              <w:marLeft w:val="0"/>
                                                              <w:marRight w:val="0"/>
                                                              <w:marTop w:val="0"/>
                                                              <w:marBottom w:val="0"/>
                                                              <w:divBdr>
                                                                <w:top w:val="none" w:sz="0" w:space="0" w:color="auto"/>
                                                                <w:left w:val="none" w:sz="0" w:space="0" w:color="auto"/>
                                                                <w:bottom w:val="none" w:sz="0" w:space="0" w:color="auto"/>
                                                                <w:right w:val="none" w:sz="0" w:space="0" w:color="auto"/>
                                                              </w:divBdr>
                                                              <w:divsChild>
                                                                <w:div w:id="749934130">
                                                                  <w:marLeft w:val="0"/>
                                                                  <w:marRight w:val="0"/>
                                                                  <w:marTop w:val="0"/>
                                                                  <w:marBottom w:val="0"/>
                                                                  <w:divBdr>
                                                                    <w:top w:val="none" w:sz="0" w:space="0" w:color="auto"/>
                                                                    <w:left w:val="none" w:sz="0" w:space="0" w:color="auto"/>
                                                                    <w:bottom w:val="none" w:sz="0" w:space="0" w:color="auto"/>
                                                                    <w:right w:val="none" w:sz="0" w:space="0" w:color="auto"/>
                                                                  </w:divBdr>
                                                                  <w:divsChild>
                                                                    <w:div w:id="1964458290">
                                                                      <w:marLeft w:val="0"/>
                                                                      <w:marRight w:val="0"/>
                                                                      <w:marTop w:val="0"/>
                                                                      <w:marBottom w:val="0"/>
                                                                      <w:divBdr>
                                                                        <w:top w:val="none" w:sz="0" w:space="0" w:color="auto"/>
                                                                        <w:left w:val="none" w:sz="0" w:space="0" w:color="auto"/>
                                                                        <w:bottom w:val="none" w:sz="0" w:space="0" w:color="auto"/>
                                                                        <w:right w:val="none" w:sz="0" w:space="0" w:color="auto"/>
                                                                      </w:divBdr>
                                                                      <w:divsChild>
                                                                        <w:div w:id="1166937502">
                                                                          <w:marLeft w:val="0"/>
                                                                          <w:marRight w:val="0"/>
                                                                          <w:marTop w:val="0"/>
                                                                          <w:marBottom w:val="0"/>
                                                                          <w:divBdr>
                                                                            <w:top w:val="none" w:sz="0" w:space="0" w:color="auto"/>
                                                                            <w:left w:val="none" w:sz="0" w:space="0" w:color="auto"/>
                                                                            <w:bottom w:val="none" w:sz="0" w:space="0" w:color="auto"/>
                                                                            <w:right w:val="none" w:sz="0" w:space="0" w:color="auto"/>
                                                                          </w:divBdr>
                                                                          <w:divsChild>
                                                                            <w:div w:id="162210663">
                                                                              <w:marLeft w:val="0"/>
                                                                              <w:marRight w:val="0"/>
                                                                              <w:marTop w:val="0"/>
                                                                              <w:marBottom w:val="0"/>
                                                                              <w:divBdr>
                                                                                <w:top w:val="none" w:sz="0" w:space="0" w:color="auto"/>
                                                                                <w:left w:val="none" w:sz="0" w:space="0" w:color="auto"/>
                                                                                <w:bottom w:val="none" w:sz="0" w:space="0" w:color="auto"/>
                                                                                <w:right w:val="none" w:sz="0" w:space="0" w:color="auto"/>
                                                                              </w:divBdr>
                                                                              <w:divsChild>
                                                                                <w:div w:id="266431529">
                                                                                  <w:marLeft w:val="0"/>
                                                                                  <w:marRight w:val="0"/>
                                                                                  <w:marTop w:val="0"/>
                                                                                  <w:marBottom w:val="0"/>
                                                                                  <w:divBdr>
                                                                                    <w:top w:val="none" w:sz="0" w:space="0" w:color="auto"/>
                                                                                    <w:left w:val="none" w:sz="0" w:space="0" w:color="auto"/>
                                                                                    <w:bottom w:val="none" w:sz="0" w:space="0" w:color="auto"/>
                                                                                    <w:right w:val="none" w:sz="0" w:space="0" w:color="auto"/>
                                                                                  </w:divBdr>
                                                                                  <w:divsChild>
                                                                                    <w:div w:id="650058254">
                                                                                      <w:marLeft w:val="0"/>
                                                                                      <w:marRight w:val="0"/>
                                                                                      <w:marTop w:val="0"/>
                                                                                      <w:marBottom w:val="0"/>
                                                                                      <w:divBdr>
                                                                                        <w:top w:val="none" w:sz="0" w:space="0" w:color="auto"/>
                                                                                        <w:left w:val="none" w:sz="0" w:space="0" w:color="auto"/>
                                                                                        <w:bottom w:val="none" w:sz="0" w:space="0" w:color="auto"/>
                                                                                        <w:right w:val="none" w:sz="0" w:space="0" w:color="auto"/>
                                                                                      </w:divBdr>
                                                                                      <w:divsChild>
                                                                                        <w:div w:id="544103672">
                                                                                          <w:marLeft w:val="0"/>
                                                                                          <w:marRight w:val="0"/>
                                                                                          <w:marTop w:val="0"/>
                                                                                          <w:marBottom w:val="0"/>
                                                                                          <w:divBdr>
                                                                                            <w:top w:val="none" w:sz="0" w:space="0" w:color="auto"/>
                                                                                            <w:left w:val="none" w:sz="0" w:space="0" w:color="auto"/>
                                                                                            <w:bottom w:val="none" w:sz="0" w:space="0" w:color="auto"/>
                                                                                            <w:right w:val="none" w:sz="0" w:space="0" w:color="auto"/>
                                                                                          </w:divBdr>
                                                                                          <w:divsChild>
                                                                                            <w:div w:id="776489079">
                                                                                              <w:marLeft w:val="300"/>
                                                                                              <w:marRight w:val="0"/>
                                                                                              <w:marTop w:val="0"/>
                                                                                              <w:marBottom w:val="0"/>
                                                                                              <w:divBdr>
                                                                                                <w:top w:val="none" w:sz="0" w:space="0" w:color="auto"/>
                                                                                                <w:left w:val="none" w:sz="0" w:space="0" w:color="auto"/>
                                                                                                <w:bottom w:val="none" w:sz="0" w:space="0" w:color="auto"/>
                                                                                                <w:right w:val="none" w:sz="0" w:space="0" w:color="auto"/>
                                                                                              </w:divBdr>
                                                                                              <w:divsChild>
                                                                                                <w:div w:id="2055082620">
                                                                                                  <w:marLeft w:val="0"/>
                                                                                                  <w:marRight w:val="0"/>
                                                                                                  <w:marTop w:val="0"/>
                                                                                                  <w:marBottom w:val="0"/>
                                                                                                  <w:divBdr>
                                                                                                    <w:top w:val="none" w:sz="0" w:space="0" w:color="auto"/>
                                                                                                    <w:left w:val="none" w:sz="0" w:space="0" w:color="auto"/>
                                                                                                    <w:bottom w:val="none" w:sz="0" w:space="0" w:color="auto"/>
                                                                                                    <w:right w:val="none" w:sz="0" w:space="0" w:color="auto"/>
                                                                                                  </w:divBdr>
                                                                                                  <w:divsChild>
                                                                                                    <w:div w:id="33334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8659901">
      <w:bodyDiv w:val="1"/>
      <w:marLeft w:val="0"/>
      <w:marRight w:val="0"/>
      <w:marTop w:val="0"/>
      <w:marBottom w:val="0"/>
      <w:divBdr>
        <w:top w:val="none" w:sz="0" w:space="0" w:color="auto"/>
        <w:left w:val="none" w:sz="0" w:space="0" w:color="auto"/>
        <w:bottom w:val="none" w:sz="0" w:space="0" w:color="auto"/>
        <w:right w:val="none" w:sz="0" w:space="0" w:color="auto"/>
      </w:divBdr>
    </w:div>
    <w:div w:id="1265651152">
      <w:bodyDiv w:val="1"/>
      <w:marLeft w:val="0"/>
      <w:marRight w:val="0"/>
      <w:marTop w:val="0"/>
      <w:marBottom w:val="0"/>
      <w:divBdr>
        <w:top w:val="none" w:sz="0" w:space="0" w:color="auto"/>
        <w:left w:val="none" w:sz="0" w:space="0" w:color="auto"/>
        <w:bottom w:val="none" w:sz="0" w:space="0" w:color="auto"/>
        <w:right w:val="none" w:sz="0" w:space="0" w:color="auto"/>
      </w:divBdr>
    </w:div>
    <w:div w:id="1346979460">
      <w:bodyDiv w:val="1"/>
      <w:marLeft w:val="0"/>
      <w:marRight w:val="0"/>
      <w:marTop w:val="0"/>
      <w:marBottom w:val="0"/>
      <w:divBdr>
        <w:top w:val="none" w:sz="0" w:space="0" w:color="auto"/>
        <w:left w:val="none" w:sz="0" w:space="0" w:color="auto"/>
        <w:bottom w:val="none" w:sz="0" w:space="0" w:color="auto"/>
        <w:right w:val="none" w:sz="0" w:space="0" w:color="auto"/>
      </w:divBdr>
    </w:div>
    <w:div w:id="1412041293">
      <w:bodyDiv w:val="1"/>
      <w:marLeft w:val="0"/>
      <w:marRight w:val="0"/>
      <w:marTop w:val="0"/>
      <w:marBottom w:val="0"/>
      <w:divBdr>
        <w:top w:val="none" w:sz="0" w:space="0" w:color="auto"/>
        <w:left w:val="none" w:sz="0" w:space="0" w:color="auto"/>
        <w:bottom w:val="none" w:sz="0" w:space="0" w:color="auto"/>
        <w:right w:val="none" w:sz="0" w:space="0" w:color="auto"/>
      </w:divBdr>
      <w:divsChild>
        <w:div w:id="141120920">
          <w:marLeft w:val="547"/>
          <w:marRight w:val="0"/>
          <w:marTop w:val="0"/>
          <w:marBottom w:val="0"/>
          <w:divBdr>
            <w:top w:val="none" w:sz="0" w:space="0" w:color="auto"/>
            <w:left w:val="none" w:sz="0" w:space="0" w:color="auto"/>
            <w:bottom w:val="none" w:sz="0" w:space="0" w:color="auto"/>
            <w:right w:val="none" w:sz="0" w:space="0" w:color="auto"/>
          </w:divBdr>
        </w:div>
        <w:div w:id="563104074">
          <w:marLeft w:val="1166"/>
          <w:marRight w:val="0"/>
          <w:marTop w:val="0"/>
          <w:marBottom w:val="0"/>
          <w:divBdr>
            <w:top w:val="none" w:sz="0" w:space="0" w:color="auto"/>
            <w:left w:val="none" w:sz="0" w:space="0" w:color="auto"/>
            <w:bottom w:val="none" w:sz="0" w:space="0" w:color="auto"/>
            <w:right w:val="none" w:sz="0" w:space="0" w:color="auto"/>
          </w:divBdr>
        </w:div>
        <w:div w:id="621152202">
          <w:marLeft w:val="547"/>
          <w:marRight w:val="0"/>
          <w:marTop w:val="0"/>
          <w:marBottom w:val="0"/>
          <w:divBdr>
            <w:top w:val="none" w:sz="0" w:space="0" w:color="auto"/>
            <w:left w:val="none" w:sz="0" w:space="0" w:color="auto"/>
            <w:bottom w:val="none" w:sz="0" w:space="0" w:color="auto"/>
            <w:right w:val="none" w:sz="0" w:space="0" w:color="auto"/>
          </w:divBdr>
        </w:div>
        <w:div w:id="1285306199">
          <w:marLeft w:val="547"/>
          <w:marRight w:val="0"/>
          <w:marTop w:val="0"/>
          <w:marBottom w:val="0"/>
          <w:divBdr>
            <w:top w:val="none" w:sz="0" w:space="0" w:color="auto"/>
            <w:left w:val="none" w:sz="0" w:space="0" w:color="auto"/>
            <w:bottom w:val="none" w:sz="0" w:space="0" w:color="auto"/>
            <w:right w:val="none" w:sz="0" w:space="0" w:color="auto"/>
          </w:divBdr>
        </w:div>
        <w:div w:id="1310286603">
          <w:marLeft w:val="1166"/>
          <w:marRight w:val="0"/>
          <w:marTop w:val="0"/>
          <w:marBottom w:val="0"/>
          <w:divBdr>
            <w:top w:val="none" w:sz="0" w:space="0" w:color="auto"/>
            <w:left w:val="none" w:sz="0" w:space="0" w:color="auto"/>
            <w:bottom w:val="none" w:sz="0" w:space="0" w:color="auto"/>
            <w:right w:val="none" w:sz="0" w:space="0" w:color="auto"/>
          </w:divBdr>
        </w:div>
        <w:div w:id="1590700396">
          <w:marLeft w:val="1166"/>
          <w:marRight w:val="0"/>
          <w:marTop w:val="0"/>
          <w:marBottom w:val="0"/>
          <w:divBdr>
            <w:top w:val="none" w:sz="0" w:space="0" w:color="auto"/>
            <w:left w:val="none" w:sz="0" w:space="0" w:color="auto"/>
            <w:bottom w:val="none" w:sz="0" w:space="0" w:color="auto"/>
            <w:right w:val="none" w:sz="0" w:space="0" w:color="auto"/>
          </w:divBdr>
        </w:div>
        <w:div w:id="1621299702">
          <w:marLeft w:val="1166"/>
          <w:marRight w:val="0"/>
          <w:marTop w:val="0"/>
          <w:marBottom w:val="0"/>
          <w:divBdr>
            <w:top w:val="none" w:sz="0" w:space="0" w:color="auto"/>
            <w:left w:val="none" w:sz="0" w:space="0" w:color="auto"/>
            <w:bottom w:val="none" w:sz="0" w:space="0" w:color="auto"/>
            <w:right w:val="none" w:sz="0" w:space="0" w:color="auto"/>
          </w:divBdr>
        </w:div>
        <w:div w:id="1668971540">
          <w:marLeft w:val="1166"/>
          <w:marRight w:val="0"/>
          <w:marTop w:val="0"/>
          <w:marBottom w:val="0"/>
          <w:divBdr>
            <w:top w:val="none" w:sz="0" w:space="0" w:color="auto"/>
            <w:left w:val="none" w:sz="0" w:space="0" w:color="auto"/>
            <w:bottom w:val="none" w:sz="0" w:space="0" w:color="auto"/>
            <w:right w:val="none" w:sz="0" w:space="0" w:color="auto"/>
          </w:divBdr>
        </w:div>
        <w:div w:id="1893074011">
          <w:marLeft w:val="547"/>
          <w:marRight w:val="0"/>
          <w:marTop w:val="0"/>
          <w:marBottom w:val="0"/>
          <w:divBdr>
            <w:top w:val="none" w:sz="0" w:space="0" w:color="auto"/>
            <w:left w:val="none" w:sz="0" w:space="0" w:color="auto"/>
            <w:bottom w:val="none" w:sz="0" w:space="0" w:color="auto"/>
            <w:right w:val="none" w:sz="0" w:space="0" w:color="auto"/>
          </w:divBdr>
        </w:div>
        <w:div w:id="2016954010">
          <w:marLeft w:val="547"/>
          <w:marRight w:val="0"/>
          <w:marTop w:val="0"/>
          <w:marBottom w:val="0"/>
          <w:divBdr>
            <w:top w:val="none" w:sz="0" w:space="0" w:color="auto"/>
            <w:left w:val="none" w:sz="0" w:space="0" w:color="auto"/>
            <w:bottom w:val="none" w:sz="0" w:space="0" w:color="auto"/>
            <w:right w:val="none" w:sz="0" w:space="0" w:color="auto"/>
          </w:divBdr>
        </w:div>
        <w:div w:id="2067341053">
          <w:marLeft w:val="1166"/>
          <w:marRight w:val="0"/>
          <w:marTop w:val="0"/>
          <w:marBottom w:val="0"/>
          <w:divBdr>
            <w:top w:val="none" w:sz="0" w:space="0" w:color="auto"/>
            <w:left w:val="none" w:sz="0" w:space="0" w:color="auto"/>
            <w:bottom w:val="none" w:sz="0" w:space="0" w:color="auto"/>
            <w:right w:val="none" w:sz="0" w:space="0" w:color="auto"/>
          </w:divBdr>
        </w:div>
        <w:div w:id="2091928930">
          <w:marLeft w:val="1166"/>
          <w:marRight w:val="0"/>
          <w:marTop w:val="0"/>
          <w:marBottom w:val="0"/>
          <w:divBdr>
            <w:top w:val="none" w:sz="0" w:space="0" w:color="auto"/>
            <w:left w:val="none" w:sz="0" w:space="0" w:color="auto"/>
            <w:bottom w:val="none" w:sz="0" w:space="0" w:color="auto"/>
            <w:right w:val="none" w:sz="0" w:space="0" w:color="auto"/>
          </w:divBdr>
        </w:div>
      </w:divsChild>
    </w:div>
    <w:div w:id="1433041271">
      <w:bodyDiv w:val="1"/>
      <w:marLeft w:val="0"/>
      <w:marRight w:val="0"/>
      <w:marTop w:val="0"/>
      <w:marBottom w:val="0"/>
      <w:divBdr>
        <w:top w:val="none" w:sz="0" w:space="0" w:color="auto"/>
        <w:left w:val="none" w:sz="0" w:space="0" w:color="auto"/>
        <w:bottom w:val="none" w:sz="0" w:space="0" w:color="auto"/>
        <w:right w:val="none" w:sz="0" w:space="0" w:color="auto"/>
      </w:divBdr>
    </w:div>
    <w:div w:id="1445418192">
      <w:bodyDiv w:val="1"/>
      <w:marLeft w:val="0"/>
      <w:marRight w:val="0"/>
      <w:marTop w:val="0"/>
      <w:marBottom w:val="0"/>
      <w:divBdr>
        <w:top w:val="none" w:sz="0" w:space="0" w:color="auto"/>
        <w:left w:val="none" w:sz="0" w:space="0" w:color="auto"/>
        <w:bottom w:val="none" w:sz="0" w:space="0" w:color="auto"/>
        <w:right w:val="none" w:sz="0" w:space="0" w:color="auto"/>
      </w:divBdr>
      <w:divsChild>
        <w:div w:id="345135379">
          <w:marLeft w:val="547"/>
          <w:marRight w:val="0"/>
          <w:marTop w:val="0"/>
          <w:marBottom w:val="0"/>
          <w:divBdr>
            <w:top w:val="none" w:sz="0" w:space="0" w:color="auto"/>
            <w:left w:val="none" w:sz="0" w:space="0" w:color="auto"/>
            <w:bottom w:val="none" w:sz="0" w:space="0" w:color="auto"/>
            <w:right w:val="none" w:sz="0" w:space="0" w:color="auto"/>
          </w:divBdr>
        </w:div>
      </w:divsChild>
    </w:div>
    <w:div w:id="1455369424">
      <w:bodyDiv w:val="1"/>
      <w:marLeft w:val="0"/>
      <w:marRight w:val="0"/>
      <w:marTop w:val="0"/>
      <w:marBottom w:val="0"/>
      <w:divBdr>
        <w:top w:val="none" w:sz="0" w:space="0" w:color="auto"/>
        <w:left w:val="none" w:sz="0" w:space="0" w:color="auto"/>
        <w:bottom w:val="none" w:sz="0" w:space="0" w:color="auto"/>
        <w:right w:val="none" w:sz="0" w:space="0" w:color="auto"/>
      </w:divBdr>
    </w:div>
    <w:div w:id="1482194883">
      <w:bodyDiv w:val="1"/>
      <w:marLeft w:val="0"/>
      <w:marRight w:val="0"/>
      <w:marTop w:val="0"/>
      <w:marBottom w:val="0"/>
      <w:divBdr>
        <w:top w:val="none" w:sz="0" w:space="0" w:color="auto"/>
        <w:left w:val="none" w:sz="0" w:space="0" w:color="auto"/>
        <w:bottom w:val="none" w:sz="0" w:space="0" w:color="auto"/>
        <w:right w:val="none" w:sz="0" w:space="0" w:color="auto"/>
      </w:divBdr>
    </w:div>
    <w:div w:id="1603957682">
      <w:bodyDiv w:val="1"/>
      <w:marLeft w:val="0"/>
      <w:marRight w:val="0"/>
      <w:marTop w:val="0"/>
      <w:marBottom w:val="0"/>
      <w:divBdr>
        <w:top w:val="none" w:sz="0" w:space="0" w:color="auto"/>
        <w:left w:val="none" w:sz="0" w:space="0" w:color="auto"/>
        <w:bottom w:val="none" w:sz="0" w:space="0" w:color="auto"/>
        <w:right w:val="none" w:sz="0" w:space="0" w:color="auto"/>
      </w:divBdr>
    </w:div>
    <w:div w:id="1648826012">
      <w:bodyDiv w:val="1"/>
      <w:marLeft w:val="0"/>
      <w:marRight w:val="0"/>
      <w:marTop w:val="0"/>
      <w:marBottom w:val="0"/>
      <w:divBdr>
        <w:top w:val="none" w:sz="0" w:space="0" w:color="auto"/>
        <w:left w:val="none" w:sz="0" w:space="0" w:color="auto"/>
        <w:bottom w:val="none" w:sz="0" w:space="0" w:color="auto"/>
        <w:right w:val="none" w:sz="0" w:space="0" w:color="auto"/>
      </w:divBdr>
    </w:div>
    <w:div w:id="1976763042">
      <w:bodyDiv w:val="1"/>
      <w:marLeft w:val="0"/>
      <w:marRight w:val="0"/>
      <w:marTop w:val="0"/>
      <w:marBottom w:val="0"/>
      <w:divBdr>
        <w:top w:val="none" w:sz="0" w:space="0" w:color="auto"/>
        <w:left w:val="none" w:sz="0" w:space="0" w:color="auto"/>
        <w:bottom w:val="none" w:sz="0" w:space="0" w:color="auto"/>
        <w:right w:val="none" w:sz="0" w:space="0" w:color="auto"/>
      </w:divBdr>
    </w:div>
    <w:div w:id="198130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mykhailo.prokopets@plan-international.org" TargetMode="External"/><Relationship Id="rId26" Type="http://schemas.openxmlformats.org/officeDocument/2006/relationships/customXml" Target="ink/ink3.xml"/><Relationship Id="rId39" Type="http://schemas.openxmlformats.org/officeDocument/2006/relationships/hyperlink" Target="mailto:iryna.gaidai@plan-international.org" TargetMode="External"/><Relationship Id="rId21" Type="http://schemas.openxmlformats.org/officeDocument/2006/relationships/hyperlink" Target="https://plan-international.org/strategy" TargetMode="External"/><Relationship Id="rId34" Type="http://schemas.openxmlformats.org/officeDocument/2006/relationships/hyperlink" Target="mailto:mykhailo.prokopets@plan-international.org"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ukraine.procurement@plan-international.org" TargetMode="External"/><Relationship Id="rId20" Type="http://schemas.openxmlformats.org/officeDocument/2006/relationships/image" Target="media/image5.jpeg"/><Relationship Id="rId29" Type="http://schemas.openxmlformats.org/officeDocument/2006/relationships/image" Target="media/image8.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customXml" Target="ink/ink2.xml"/><Relationship Id="rId32" Type="http://schemas.openxmlformats.org/officeDocument/2006/relationships/hyperlink" Target="mailto:ukraine.procurement@plan-international.org" TargetMode="External"/><Relationship Id="rId37" Type="http://schemas.openxmlformats.org/officeDocument/2006/relationships/hyperlink" Target="mailto:lesia.tsipkun@plan-international.org" TargetMode="External"/><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6.png"/><Relationship Id="rId28" Type="http://schemas.openxmlformats.org/officeDocument/2006/relationships/customXml" Target="ink/ink5.xml"/><Relationship Id="rId36" Type="http://schemas.openxmlformats.org/officeDocument/2006/relationships/hyperlink" Target="mailto:ukraine.procurement@plan-international.org" TargetMode="External"/><Relationship Id="rId10" Type="http://schemas.openxmlformats.org/officeDocument/2006/relationships/endnotes" Target="endnotes.xml"/><Relationship Id="rId19" Type="http://schemas.openxmlformats.org/officeDocument/2006/relationships/hyperlink" Target="mailto:iryna.gaidai@plan-international.org"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customXml" Target="ink/ink1.xml"/><Relationship Id="rId27" Type="http://schemas.openxmlformats.org/officeDocument/2006/relationships/customXml" Target="ink/ink4.xml"/><Relationship Id="rId30" Type="http://schemas.openxmlformats.org/officeDocument/2006/relationships/customXml" Target="ink/ink6.xml"/><Relationship Id="rId35" Type="http://schemas.openxmlformats.org/officeDocument/2006/relationships/hyperlink" Target="mailto:iryna.gaidai@plan-international.org"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mailto:lesia.tsipkun@plan-international.org" TargetMode="External"/><Relationship Id="rId25" Type="http://schemas.openxmlformats.org/officeDocument/2006/relationships/image" Target="media/image7.png"/><Relationship Id="rId33" Type="http://schemas.openxmlformats.org/officeDocument/2006/relationships/hyperlink" Target="mailto:lesia.tsipkun@plan-international.org" TargetMode="External"/><Relationship Id="rId38" Type="http://schemas.openxmlformats.org/officeDocument/2006/relationships/hyperlink" Target="mailto:Prokopets.mykhailo@plan-international.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lan_Templates\GLO-Internal%20Report-1col_CoverPage_template-Eng-jan18.dotx"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25T08:19:00.959"/>
    </inkml:context>
    <inkml:brush xml:id="br0">
      <inkml:brushProperty name="width" value="0.025" units="cm"/>
      <inkml:brushProperty name="height" value="0.025" units="cm"/>
    </inkml:brush>
  </inkml:definitions>
  <inkml:trace contextRef="#ctx0" brushRef="#br0">0 0 24575,'0'0'-8191</inkml:trace>
  <inkml:trace contextRef="#ctx0" brushRef="#br0" timeOffset="205.16">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25T08:18:56.591"/>
    </inkml:context>
    <inkml:brush xml:id="br0">
      <inkml:brushProperty name="width" value="0.025" units="cm"/>
      <inkml:brushProperty name="height" value="0.025" units="cm"/>
    </inkml:brush>
  </inkml:definitions>
  <inkml:trace contextRef="#ctx0" brushRef="#br0">1 0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25T08:18:54.705"/>
    </inkml:context>
    <inkml:brush xml:id="br0">
      <inkml:brushProperty name="width" value="0.025" units="cm"/>
      <inkml:brushProperty name="height" value="0.02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25T08:18:59.942"/>
    </inkml:context>
    <inkml:brush xml:id="br0">
      <inkml:brushProperty name="width" value="0.025" units="cm"/>
      <inkml:brushProperty name="height" value="0.025" units="cm"/>
    </inkml:brush>
  </inkml:definitions>
  <inkml:trace contextRef="#ctx0" brushRef="#br0">1 0 24575,'0'0'-8191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25T08:18:33.885"/>
    </inkml:context>
    <inkml:brush xml:id="br0">
      <inkml:brushProperty name="width" value="0.025" units="cm"/>
      <inkml:brushProperty name="height" value="0.025" units="cm"/>
    </inkml:brush>
  </inkml:definitions>
  <inkml:trace contextRef="#ctx0" brushRef="#br0">1 1 24383,'15345'42'0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25T08:18:45.299"/>
    </inkml:context>
    <inkml:brush xml:id="br0">
      <inkml:brushProperty name="width" value="0.025" units="cm"/>
      <inkml:brushProperty name="height" value="0.025" units="cm"/>
    </inkml:brush>
  </inkml:definitions>
  <inkml:trace contextRef="#ctx0" brushRef="#br0">1 1 23593,'15367'43'0</inkml:trace>
</inkml:ink>
</file>

<file path=word/theme/_rels/theme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PlanInternational">
  <a:themeElements>
    <a:clrScheme name="Plan International">
      <a:dk1>
        <a:srgbClr val="585858"/>
      </a:dk1>
      <a:lt1>
        <a:sysClr val="window" lastClr="FFFFFF"/>
      </a:lt1>
      <a:dk2>
        <a:srgbClr val="000000"/>
      </a:dk2>
      <a:lt2>
        <a:srgbClr val="E6E6E4"/>
      </a:lt2>
      <a:accent1>
        <a:srgbClr val="0072CE"/>
      </a:accent1>
      <a:accent2>
        <a:srgbClr val="98D7F0"/>
      </a:accent2>
      <a:accent3>
        <a:srgbClr val="D77308"/>
      </a:accent3>
      <a:accent4>
        <a:srgbClr val="00824B"/>
      </a:accent4>
      <a:accent5>
        <a:srgbClr val="F0C300"/>
      </a:accent5>
      <a:accent6>
        <a:srgbClr val="8C84B9"/>
      </a:accent6>
      <a:hlink>
        <a:srgbClr val="0072CE"/>
      </a:hlink>
      <a:folHlink>
        <a:srgbClr val="98D7F0"/>
      </a:folHlink>
    </a:clrScheme>
    <a:fontScheme name="Plan International">
      <a:majorFont>
        <a:latin typeface="Arial"/>
        <a:ea typeface=""/>
        <a:cs typeface=""/>
      </a:majorFont>
      <a:minorFont>
        <a:latin typeface="Arial"/>
        <a:ea typeface=""/>
        <a:cs typeface=""/>
      </a:minorFont>
    </a:fontScheme>
    <a:fmtScheme name="Grunge Texture">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chemeClr val="accent5"/>
        </a:solidFill>
        <a:ln>
          <a:noFill/>
        </a:ln>
      </a:spPr>
      <a:bodyPr vert="horz" wrap="square" lIns="91440" tIns="45720" rIns="91440" bIns="45720" numCol="1" anchor="t" anchorCtr="0" compatLnSpc="1">
        <a:prstTxWarp prst="textNoShape">
          <a:avLst/>
        </a:prstTxWarp>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modified0 xmlns="1b122236-6729-4aff-b508-8c68f4f9eea5" xsi:nil="true"/>
    <TaxCatchAll xmlns="004348e5-4ddf-4ead-9e66-451a5d92ed54" xsi:nil="true"/>
    <_Flow_SignoffStatus xmlns="1b122236-6729-4aff-b508-8c68f4f9eea5" xsi:nil="true"/>
    <TranslatedLang xmlns="1b122236-6729-4aff-b508-8c68f4f9eea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986C8C-0C63-444E-ACFA-B914AE3BE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22236-6729-4aff-b508-8c68f4f9eea5"/>
    <ds:schemaRef ds:uri="004348e5-4ddf-4ead-9e66-451a5d92e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EF94DC-A7A8-4DDE-A986-DC16E47389A8}">
  <ds:schemaRefs>
    <ds:schemaRef ds:uri="http://schemas.openxmlformats.org/officeDocument/2006/bibliography"/>
  </ds:schemaRefs>
</ds:datastoreItem>
</file>

<file path=customXml/itemProps3.xml><?xml version="1.0" encoding="utf-8"?>
<ds:datastoreItem xmlns:ds="http://schemas.openxmlformats.org/officeDocument/2006/customXml" ds:itemID="{C89CCCD8-C24C-4E17-8068-321970F297D2}">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customXml/itemProps4.xml><?xml version="1.0" encoding="utf-8"?>
<ds:datastoreItem xmlns:ds="http://schemas.openxmlformats.org/officeDocument/2006/customXml" ds:itemID="{FB716FE7-1B86-4D95-931B-8662470F98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GLO-Internal Report-1col_CoverPage_template-Eng-jan18</Template>
  <TotalTime>1764</TotalTime>
  <Pages>7</Pages>
  <Words>1632</Words>
  <Characters>9305</Characters>
  <Application>Microsoft Office Word</Application>
  <DocSecurity>0</DocSecurity>
  <Lines>77</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Internal Report Template-1 column with cover</vt:lpstr>
      <vt:lpstr>Internal Report Template-1 column with cover</vt:lpstr>
    </vt:vector>
  </TitlesOfParts>
  <Company>Plan International</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Report Template-1 column with cover</dc:title>
  <dc:subject/>
  <dc:creator>Dragon, Jacqueline</dc:creator>
  <cp:keywords/>
  <dc:description/>
  <cp:lastModifiedBy>Mykhailo Prokopets</cp:lastModifiedBy>
  <cp:revision>639</cp:revision>
  <cp:lastPrinted>2015-05-18T13:41:00Z</cp:lastPrinted>
  <dcterms:created xsi:type="dcterms:W3CDTF">2024-01-18T15:51:00Z</dcterms:created>
  <dcterms:modified xsi:type="dcterms:W3CDTF">2026-02-25T11:08:00Z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_dlc_DocIdItemGuid">
    <vt:lpwstr>e0934a18-2807-4ae5-8e3e-a353853e65d4</vt:lpwstr>
  </property>
  <property fmtid="{D5CDD505-2E9C-101B-9397-08002B2CF9AE}" pid="4" name="TaxKeyword">
    <vt:lpwstr/>
  </property>
  <property fmtid="{D5CDD505-2E9C-101B-9397-08002B2CF9AE}" pid="5" name="Plan_x0020_Work_x0020_Areas1">
    <vt:lpwstr/>
  </property>
  <property fmtid="{D5CDD505-2E9C-101B-9397-08002B2CF9AE}" pid="6" name="PlanKeywords">
    <vt:lpwstr>565;#Brand|53783cc7-dfeb-4e47-97bc-d29af49b8b7f</vt:lpwstr>
  </property>
  <property fmtid="{D5CDD505-2E9C-101B-9397-08002B2CF9AE}" pid="7" name="TaxKeywordTaxHTField">
    <vt:lpwstr/>
  </property>
  <property fmtid="{D5CDD505-2E9C-101B-9397-08002B2CF9AE}" pid="8" name="h02b9f303fa745979dd2a4295251bc1f">
    <vt:lpwstr/>
  </property>
  <property fmtid="{D5CDD505-2E9C-101B-9397-08002B2CF9AE}" pid="9" name="Plan Work Areas">
    <vt:lpwstr>1132;#Communications|82ca38a5-9c93-484d-992e-49087c6b8219</vt:lpwstr>
  </property>
  <property fmtid="{D5CDD505-2E9C-101B-9397-08002B2CF9AE}" pid="10" name="PlanRegions">
    <vt:lpwstr>5;#GLO|2eeb3e66-b4de-4e5e-bc1a-12be912226f8</vt:lpwstr>
  </property>
  <property fmtid="{D5CDD505-2E9C-101B-9397-08002B2CF9AE}" pid="11" name="PlanDocumentType">
    <vt:lpwstr>51;#Template|ebcb2fda-7bf9-49c3-bc87-32f42b9f8175</vt:lpwstr>
  </property>
  <property fmtid="{D5CDD505-2E9C-101B-9397-08002B2CF9AE}" pid="12" name="Plan Work Areas1">
    <vt:lpwstr/>
  </property>
  <property fmtid="{D5CDD505-2E9C-101B-9397-08002B2CF9AE}" pid="13" name="MediaServiceImageTags">
    <vt:lpwstr/>
  </property>
</Properties>
</file>